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8405" w14:textId="173B1D7A" w:rsidR="00C12B20" w:rsidRPr="002B5FE8" w:rsidRDefault="002B5FE8" w:rsidP="00705557">
      <w:pPr>
        <w:pStyle w:val="Heading1"/>
        <w:jc w:val="center"/>
        <w:rPr>
          <w:b/>
          <w:bCs/>
          <w:color w:val="002060"/>
        </w:rPr>
      </w:pPr>
      <w:r w:rsidRPr="002B5FE8">
        <w:rPr>
          <w:b/>
          <w:bCs/>
          <w:color w:val="002060"/>
        </w:rPr>
        <w:t>Automotive Industry Guiding Principles to Enhance Sustainability Performance in the Supply Chain</w:t>
      </w:r>
      <w:r>
        <w:rPr>
          <w:b/>
          <w:bCs/>
          <w:color w:val="002060"/>
        </w:rPr>
        <w:t xml:space="preserve"> 4.0 </w:t>
      </w:r>
      <w:r w:rsidR="00C95F1A" w:rsidRPr="002B5FE8">
        <w:rPr>
          <w:b/>
          <w:bCs/>
          <w:color w:val="002060"/>
        </w:rPr>
        <w:t>– DRAFT v.1</w:t>
      </w:r>
    </w:p>
    <w:p w14:paraId="34DCC2BB" w14:textId="77777777" w:rsidR="008E4FB3" w:rsidRDefault="008E4FB3" w:rsidP="00C12B20">
      <w:pPr>
        <w:spacing w:after="0" w:line="240" w:lineRule="auto"/>
        <w:jc w:val="center"/>
        <w:rPr>
          <w:b/>
          <w:sz w:val="28"/>
        </w:rPr>
      </w:pPr>
    </w:p>
    <w:tbl>
      <w:tblPr>
        <w:tblW w:w="8280" w:type="dxa"/>
        <w:tblInd w:w="-108" w:type="dxa"/>
        <w:tblLook w:val="04A0" w:firstRow="1" w:lastRow="0" w:firstColumn="1" w:lastColumn="0" w:noHBand="0" w:noVBand="1"/>
      </w:tblPr>
      <w:tblGrid>
        <w:gridCol w:w="2518"/>
        <w:gridCol w:w="4642"/>
        <w:gridCol w:w="1120"/>
      </w:tblGrid>
      <w:tr w:rsidR="008E4FB3" w:rsidRPr="008E4FB3" w14:paraId="64030E1D" w14:textId="77777777" w:rsidTr="008E4FB3">
        <w:trPr>
          <w:trHeight w:val="402"/>
        </w:trPr>
        <w:tc>
          <w:tcPr>
            <w:tcW w:w="2518" w:type="dxa"/>
            <w:tcBorders>
              <w:top w:val="nil"/>
              <w:left w:val="nil"/>
              <w:bottom w:val="nil"/>
              <w:right w:val="nil"/>
            </w:tcBorders>
            <w:shd w:val="clear" w:color="auto" w:fill="auto"/>
            <w:noWrap/>
            <w:vAlign w:val="center"/>
            <w:hideMark/>
          </w:tcPr>
          <w:p w14:paraId="5BC3F4EB" w14:textId="77777777" w:rsidR="008E4FB3" w:rsidRPr="008E4FB3" w:rsidRDefault="008E4FB3" w:rsidP="008E4FB3">
            <w:pPr>
              <w:spacing w:after="0" w:line="240" w:lineRule="auto"/>
              <w:rPr>
                <w:rFonts w:ascii="Calibri" w:eastAsia="Times New Roman" w:hAnsi="Calibri" w:cs="Calibri"/>
                <w:color w:val="FF0000"/>
                <w:lang w:val="en-GB" w:eastAsia="en-GB"/>
              </w:rPr>
            </w:pPr>
            <w:r w:rsidRPr="008E4FB3">
              <w:rPr>
                <w:rFonts w:ascii="Calibri" w:eastAsia="Times New Roman" w:hAnsi="Calibri" w:cs="Calibri"/>
                <w:lang w:val="en-GB" w:eastAsia="en-GB"/>
              </w:rPr>
              <w:t xml:space="preserve">Text in </w:t>
            </w:r>
            <w:r w:rsidRPr="008E4FB3">
              <w:rPr>
                <w:rFonts w:ascii="Calibri" w:eastAsia="Times New Roman" w:hAnsi="Calibri" w:cs="Calibri"/>
                <w:color w:val="FF0000"/>
                <w:lang w:val="en-GB" w:eastAsia="en-GB"/>
              </w:rPr>
              <w:t>red</w:t>
            </w:r>
          </w:p>
        </w:tc>
        <w:tc>
          <w:tcPr>
            <w:tcW w:w="4642" w:type="dxa"/>
            <w:tcBorders>
              <w:top w:val="nil"/>
              <w:left w:val="nil"/>
              <w:bottom w:val="nil"/>
              <w:right w:val="nil"/>
            </w:tcBorders>
            <w:shd w:val="clear" w:color="auto" w:fill="auto"/>
            <w:noWrap/>
            <w:vAlign w:val="center"/>
            <w:hideMark/>
          </w:tcPr>
          <w:p w14:paraId="0797CF5D" w14:textId="77777777" w:rsidR="008E4FB3" w:rsidRPr="008E4FB3" w:rsidRDefault="008E4FB3" w:rsidP="008E4FB3">
            <w:pPr>
              <w:spacing w:after="0" w:line="240" w:lineRule="auto"/>
              <w:rPr>
                <w:rFonts w:ascii="Calibri" w:eastAsia="Times New Roman" w:hAnsi="Calibri" w:cs="Calibri"/>
                <w:color w:val="000000"/>
                <w:lang w:val="en-GB" w:eastAsia="en-GB"/>
              </w:rPr>
            </w:pPr>
            <w:r w:rsidRPr="008E4FB3">
              <w:rPr>
                <w:rFonts w:ascii="Calibri" w:eastAsia="Times New Roman" w:hAnsi="Calibri" w:cs="Calibri"/>
                <w:color w:val="000000"/>
                <w:lang w:val="en-GB" w:eastAsia="en-GB"/>
              </w:rPr>
              <w:t>= Changes and additions</w:t>
            </w:r>
          </w:p>
        </w:tc>
        <w:tc>
          <w:tcPr>
            <w:tcW w:w="1120" w:type="dxa"/>
            <w:tcBorders>
              <w:top w:val="nil"/>
              <w:left w:val="nil"/>
              <w:bottom w:val="nil"/>
              <w:right w:val="nil"/>
            </w:tcBorders>
            <w:shd w:val="clear" w:color="auto" w:fill="auto"/>
            <w:noWrap/>
            <w:vAlign w:val="bottom"/>
            <w:hideMark/>
          </w:tcPr>
          <w:p w14:paraId="65FADD27" w14:textId="77777777" w:rsidR="008E4FB3" w:rsidRPr="008E4FB3" w:rsidRDefault="008E4FB3" w:rsidP="008E4FB3">
            <w:pPr>
              <w:spacing w:after="0" w:line="240" w:lineRule="auto"/>
              <w:rPr>
                <w:rFonts w:ascii="Calibri" w:eastAsia="Times New Roman" w:hAnsi="Calibri" w:cs="Calibri"/>
                <w:color w:val="000000"/>
                <w:lang w:val="en-GB" w:eastAsia="en-GB"/>
              </w:rPr>
            </w:pPr>
          </w:p>
        </w:tc>
      </w:tr>
      <w:tr w:rsidR="008E4FB3" w:rsidRPr="008E4FB3" w14:paraId="61FF9658" w14:textId="77777777" w:rsidTr="008E4FB3">
        <w:trPr>
          <w:trHeight w:val="68"/>
        </w:trPr>
        <w:tc>
          <w:tcPr>
            <w:tcW w:w="2518" w:type="dxa"/>
            <w:tcBorders>
              <w:top w:val="nil"/>
              <w:left w:val="nil"/>
              <w:bottom w:val="nil"/>
              <w:right w:val="nil"/>
            </w:tcBorders>
            <w:shd w:val="clear" w:color="auto" w:fill="auto"/>
            <w:vAlign w:val="center"/>
            <w:hideMark/>
          </w:tcPr>
          <w:p w14:paraId="64414C6B" w14:textId="77777777" w:rsidR="008E4FB3" w:rsidRPr="008E4FB3" w:rsidRDefault="008E4FB3" w:rsidP="008E4FB3">
            <w:pPr>
              <w:spacing w:after="0" w:line="240" w:lineRule="auto"/>
              <w:rPr>
                <w:rFonts w:ascii="Calibri" w:eastAsia="Times New Roman" w:hAnsi="Calibri" w:cs="Calibri"/>
                <w:color w:val="FF0000"/>
                <w:lang w:val="en-GB" w:eastAsia="en-GB"/>
              </w:rPr>
            </w:pPr>
            <w:r w:rsidRPr="008E4FB3">
              <w:rPr>
                <w:rFonts w:ascii="Calibri" w:eastAsia="Times New Roman" w:hAnsi="Calibri" w:cs="Calibri"/>
                <w:color w:val="FF0000"/>
                <w:lang w:val="en-GB" w:eastAsia="en-GB"/>
              </w:rPr>
              <w:t xml:space="preserve">Text </w:t>
            </w:r>
            <w:r w:rsidRPr="008E4FB3">
              <w:rPr>
                <w:rFonts w:ascii="Calibri" w:eastAsia="Times New Roman" w:hAnsi="Calibri" w:cs="Calibri"/>
                <w:strike/>
                <w:color w:val="FF0000"/>
                <w:lang w:val="en-GB" w:eastAsia="en-GB"/>
              </w:rPr>
              <w:t>in red strikethrough</w:t>
            </w:r>
          </w:p>
        </w:tc>
        <w:tc>
          <w:tcPr>
            <w:tcW w:w="5762" w:type="dxa"/>
            <w:gridSpan w:val="2"/>
            <w:tcBorders>
              <w:top w:val="nil"/>
              <w:left w:val="nil"/>
              <w:bottom w:val="nil"/>
              <w:right w:val="nil"/>
            </w:tcBorders>
            <w:shd w:val="clear" w:color="auto" w:fill="auto"/>
            <w:noWrap/>
            <w:vAlign w:val="center"/>
            <w:hideMark/>
          </w:tcPr>
          <w:p w14:paraId="381D9590" w14:textId="77777777" w:rsidR="008E4FB3" w:rsidRPr="008E4FB3" w:rsidRDefault="008E4FB3" w:rsidP="008E4FB3">
            <w:pPr>
              <w:spacing w:after="0" w:line="240" w:lineRule="auto"/>
              <w:rPr>
                <w:rFonts w:ascii="Calibri" w:eastAsia="Times New Roman" w:hAnsi="Calibri" w:cs="Calibri"/>
                <w:color w:val="000000"/>
                <w:lang w:val="en-GB" w:eastAsia="en-GB"/>
              </w:rPr>
            </w:pPr>
            <w:r w:rsidRPr="008E4FB3">
              <w:rPr>
                <w:rFonts w:ascii="Calibri" w:eastAsia="Times New Roman" w:hAnsi="Calibri" w:cs="Calibri"/>
                <w:color w:val="000000"/>
                <w:lang w:val="en-GB" w:eastAsia="en-GB"/>
              </w:rPr>
              <w:t>= Deleted from previous version</w:t>
            </w:r>
          </w:p>
        </w:tc>
      </w:tr>
    </w:tbl>
    <w:p w14:paraId="6D203A70" w14:textId="77777777" w:rsidR="008E4FB3" w:rsidRDefault="008E4FB3" w:rsidP="008E4FB3">
      <w:pPr>
        <w:spacing w:after="0" w:line="240" w:lineRule="auto"/>
        <w:rPr>
          <w:b/>
          <w:sz w:val="28"/>
        </w:rPr>
      </w:pPr>
    </w:p>
    <w:p w14:paraId="2715D0B5" w14:textId="0AF489AC" w:rsidR="008E4FB3" w:rsidRDefault="008E4FB3" w:rsidP="00C12B20">
      <w:pPr>
        <w:spacing w:after="0" w:line="240" w:lineRule="auto"/>
        <w:jc w:val="center"/>
        <w:rPr>
          <w:b/>
          <w:sz w:val="28"/>
        </w:rPr>
      </w:pPr>
    </w:p>
    <w:tbl>
      <w:tblPr>
        <w:tblStyle w:val="TableGrid"/>
        <w:tblW w:w="0" w:type="auto"/>
        <w:tblLook w:val="04A0" w:firstRow="1" w:lastRow="0" w:firstColumn="1" w:lastColumn="0" w:noHBand="0" w:noVBand="1"/>
      </w:tblPr>
      <w:tblGrid>
        <w:gridCol w:w="5383"/>
        <w:gridCol w:w="5407"/>
      </w:tblGrid>
      <w:tr w:rsidR="008E4FB3" w:rsidRPr="000C6758" w14:paraId="46827EA8" w14:textId="77777777" w:rsidTr="000C6758">
        <w:trPr>
          <w:trHeight w:val="570"/>
        </w:trPr>
        <w:tc>
          <w:tcPr>
            <w:tcW w:w="5383" w:type="dxa"/>
            <w:shd w:val="clear" w:color="auto" w:fill="002060"/>
            <w:noWrap/>
            <w:hideMark/>
          </w:tcPr>
          <w:p w14:paraId="4307AC94" w14:textId="77777777" w:rsidR="008E4FB3" w:rsidRPr="000C6758" w:rsidRDefault="008E4FB3" w:rsidP="008E4FB3">
            <w:pPr>
              <w:jc w:val="center"/>
              <w:rPr>
                <w:rFonts w:ascii="Helvetica" w:eastAsia="Times New Roman" w:hAnsi="Helvetica" w:cs="Calibri"/>
                <w:b/>
                <w:bCs/>
                <w:color w:val="FFFFFF" w:themeColor="background1"/>
                <w:sz w:val="20"/>
                <w:szCs w:val="20"/>
                <w:lang w:val="en-GB" w:eastAsia="en-GB"/>
              </w:rPr>
            </w:pPr>
            <w:r w:rsidRPr="000C6758">
              <w:rPr>
                <w:rFonts w:ascii="Helvetica" w:eastAsia="Times New Roman" w:hAnsi="Helvetica" w:cs="Calibri"/>
                <w:b/>
                <w:bCs/>
                <w:color w:val="FFFFFF" w:themeColor="background1"/>
                <w:sz w:val="20"/>
                <w:szCs w:val="20"/>
                <w:lang w:val="en-GB" w:eastAsia="en-GB"/>
              </w:rPr>
              <w:t xml:space="preserve">OLD VERSION </w:t>
            </w:r>
          </w:p>
        </w:tc>
        <w:tc>
          <w:tcPr>
            <w:tcW w:w="5407" w:type="dxa"/>
            <w:shd w:val="clear" w:color="auto" w:fill="002060"/>
            <w:noWrap/>
            <w:hideMark/>
          </w:tcPr>
          <w:p w14:paraId="18747393" w14:textId="77777777" w:rsidR="008E4FB3" w:rsidRPr="000C6758" w:rsidRDefault="008E4FB3" w:rsidP="008E4FB3">
            <w:pPr>
              <w:jc w:val="center"/>
              <w:rPr>
                <w:rFonts w:ascii="Helvetica" w:eastAsia="Times New Roman" w:hAnsi="Helvetica" w:cs="Calibri"/>
                <w:b/>
                <w:bCs/>
                <w:color w:val="FFFFFF" w:themeColor="background1"/>
                <w:sz w:val="20"/>
                <w:szCs w:val="20"/>
                <w:lang w:val="en-GB" w:eastAsia="en-GB"/>
              </w:rPr>
            </w:pPr>
            <w:r w:rsidRPr="000C6758">
              <w:rPr>
                <w:rFonts w:ascii="Helvetica" w:eastAsia="Times New Roman" w:hAnsi="Helvetica" w:cs="Calibri"/>
                <w:b/>
                <w:bCs/>
                <w:color w:val="FFFFFF" w:themeColor="background1"/>
                <w:sz w:val="20"/>
                <w:szCs w:val="20"/>
                <w:lang w:val="en-GB" w:eastAsia="en-GB"/>
              </w:rPr>
              <w:t xml:space="preserve">PROPOSED NEW VERSION </w:t>
            </w:r>
          </w:p>
        </w:tc>
      </w:tr>
      <w:tr w:rsidR="008E4FB3" w:rsidRPr="000C6758" w14:paraId="36D31447" w14:textId="77777777" w:rsidTr="000C6758">
        <w:trPr>
          <w:trHeight w:val="4908"/>
        </w:trPr>
        <w:tc>
          <w:tcPr>
            <w:tcW w:w="5383" w:type="dxa"/>
            <w:hideMark/>
          </w:tcPr>
          <w:p w14:paraId="1741CBF9"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xml:space="preserve">We </w:t>
            </w:r>
            <w:proofErr w:type="spellStart"/>
            <w:r w:rsidRPr="000C6758">
              <w:rPr>
                <w:rFonts w:ascii="Helvetica" w:eastAsia="Times New Roman" w:hAnsi="Helvetica" w:cs="Arial"/>
                <w:color w:val="000000"/>
                <w:sz w:val="20"/>
                <w:szCs w:val="20"/>
                <w:lang w:val="en-GB" w:eastAsia="en-GB"/>
              </w:rPr>
              <w:t>endeavor</w:t>
            </w:r>
            <w:proofErr w:type="spellEnd"/>
            <w:r w:rsidRPr="000C6758">
              <w:rPr>
                <w:rFonts w:ascii="Helvetica" w:eastAsia="Times New Roman" w:hAnsi="Helvetica" w:cs="Arial"/>
                <w:color w:val="000000"/>
                <w:sz w:val="20"/>
                <w:szCs w:val="20"/>
                <w:lang w:val="en-GB" w:eastAsia="en-GB"/>
              </w:rPr>
              <w:t xml:space="preserve">/endeavour to achieve excellence, </w:t>
            </w:r>
            <w:proofErr w:type="gramStart"/>
            <w:r w:rsidRPr="000C6758">
              <w:rPr>
                <w:rFonts w:ascii="Helvetica" w:eastAsia="Times New Roman" w:hAnsi="Helvetica" w:cs="Arial"/>
                <w:color w:val="000000"/>
                <w:sz w:val="20"/>
                <w:szCs w:val="20"/>
                <w:lang w:val="en-GB" w:eastAsia="en-GB"/>
              </w:rPr>
              <w:t>innovation</w:t>
            </w:r>
            <w:proofErr w:type="gramEnd"/>
            <w:r w:rsidRPr="000C6758">
              <w:rPr>
                <w:rFonts w:ascii="Helvetica" w:eastAsia="Times New Roman" w:hAnsi="Helvetica" w:cs="Arial"/>
                <w:color w:val="000000"/>
                <w:sz w:val="20"/>
                <w:szCs w:val="20"/>
                <w:lang w:val="en-GB" w:eastAsia="en-GB"/>
              </w:rPr>
              <w:t xml:space="preserve"> and performance in a sustainable manner. People and the environment are the automotive industry’s most important resources. For this reason, we are working together to attain the highest standard in business integrity and in the social and environmental performance of our supply chain.</w:t>
            </w:r>
            <w:r w:rsidRPr="000C6758">
              <w:rPr>
                <w:rFonts w:ascii="Helvetica" w:eastAsia="Times New Roman" w:hAnsi="Helvetica" w:cs="Arial"/>
                <w:color w:val="000000"/>
                <w:sz w:val="20"/>
                <w:szCs w:val="20"/>
                <w:lang w:val="en-GB" w:eastAsia="en-GB"/>
              </w:rPr>
              <w:br/>
            </w:r>
            <w:r w:rsidRPr="000C6758">
              <w:rPr>
                <w:rFonts w:ascii="Helvetica" w:eastAsia="Times New Roman" w:hAnsi="Helvetica" w:cs="Arial"/>
                <w:color w:val="000000"/>
                <w:sz w:val="20"/>
                <w:szCs w:val="20"/>
                <w:lang w:val="en-GB" w:eastAsia="en-GB"/>
              </w:rPr>
              <w:br/>
              <w:t xml:space="preserve">The automotive industry supply chain has a high degree of complexity, therefore we believe in the benefits of a common approach and message. The following guidelines clearly describe our minimum expectations towards business ethics, working conditions, human rights, and environmental </w:t>
            </w:r>
            <w:proofErr w:type="gramStart"/>
            <w:r w:rsidRPr="000C6758">
              <w:rPr>
                <w:rFonts w:ascii="Helvetica" w:eastAsia="Times New Roman" w:hAnsi="Helvetica" w:cs="Arial"/>
                <w:color w:val="000000"/>
                <w:sz w:val="20"/>
                <w:szCs w:val="20"/>
                <w:lang w:val="en-GB" w:eastAsia="en-GB"/>
              </w:rPr>
              <w:t>leadership;</w:t>
            </w:r>
            <w:proofErr w:type="gramEnd"/>
            <w:r w:rsidRPr="000C6758">
              <w:rPr>
                <w:rFonts w:ascii="Helvetica" w:eastAsia="Times New Roman" w:hAnsi="Helvetica" w:cs="Arial"/>
                <w:color w:val="000000"/>
                <w:sz w:val="20"/>
                <w:szCs w:val="20"/>
                <w:lang w:val="en-GB" w:eastAsia="en-GB"/>
              </w:rPr>
              <w:t xml:space="preserve"> for our suppliers as well as their subcontractors and suppliers. We expect that suppliers will uphold these standards and cascade them down their supply chain.</w:t>
            </w:r>
            <w:r w:rsidRPr="000C6758">
              <w:rPr>
                <w:rFonts w:ascii="Helvetica" w:eastAsia="Times New Roman" w:hAnsi="Helvetica" w:cs="Arial"/>
                <w:color w:val="000000"/>
                <w:sz w:val="20"/>
                <w:szCs w:val="20"/>
                <w:lang w:val="en-GB" w:eastAsia="en-GB"/>
              </w:rPr>
              <w:br/>
            </w:r>
            <w:r w:rsidRPr="000C6758">
              <w:rPr>
                <w:rFonts w:ascii="Helvetica" w:eastAsia="Times New Roman" w:hAnsi="Helvetica" w:cs="Arial"/>
                <w:color w:val="000000"/>
                <w:sz w:val="20"/>
                <w:szCs w:val="20"/>
                <w:lang w:val="en-GB" w:eastAsia="en-GB"/>
              </w:rPr>
              <w:br/>
              <w:t>These guidelines are based on fundamental principles of social and environmental responsibility that are compliant with local law, consistent with international expectations and are supported by the sponsoring Auto Manufacturers. Individual manufacturers may have their own standards, codes and policies that supersede these guidelines.</w:t>
            </w:r>
          </w:p>
        </w:tc>
        <w:tc>
          <w:tcPr>
            <w:tcW w:w="5407" w:type="dxa"/>
            <w:hideMark/>
          </w:tcPr>
          <w:p w14:paraId="523ADA3C"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W</w:t>
            </w:r>
            <w:r w:rsidRPr="000C6758">
              <w:rPr>
                <w:rFonts w:ascii="Helvetica" w:eastAsia="Times New Roman" w:hAnsi="Helvetica" w:cs="Arial"/>
                <w:sz w:val="20"/>
                <w:szCs w:val="20"/>
                <w:lang w:val="en-GB" w:eastAsia="en-GB"/>
              </w:rPr>
              <w:t xml:space="preserve">e </w:t>
            </w:r>
            <w:proofErr w:type="spellStart"/>
            <w:r w:rsidRPr="000C6758">
              <w:rPr>
                <w:rFonts w:ascii="Helvetica" w:eastAsia="Times New Roman" w:hAnsi="Helvetica" w:cs="Arial"/>
                <w:sz w:val="20"/>
                <w:szCs w:val="20"/>
                <w:lang w:val="en-GB" w:eastAsia="en-GB"/>
              </w:rPr>
              <w:t>endeavor</w:t>
            </w:r>
            <w:proofErr w:type="spellEnd"/>
            <w:r w:rsidRPr="000C6758">
              <w:rPr>
                <w:rFonts w:ascii="Helvetica" w:eastAsia="Times New Roman" w:hAnsi="Helvetica" w:cs="Arial"/>
                <w:sz w:val="20"/>
                <w:szCs w:val="20"/>
                <w:lang w:val="en-GB" w:eastAsia="en-GB"/>
              </w:rPr>
              <w:t>/</w:t>
            </w:r>
            <w:r w:rsidRPr="000C6758">
              <w:rPr>
                <w:rFonts w:ascii="Helvetica" w:eastAsia="Times New Roman" w:hAnsi="Helvetica" w:cs="Arial"/>
                <w:color w:val="000000"/>
                <w:sz w:val="20"/>
                <w:szCs w:val="20"/>
                <w:lang w:val="en-GB" w:eastAsia="en-GB"/>
              </w:rPr>
              <w:t xml:space="preserve">endeavour to achieve excellence, </w:t>
            </w:r>
            <w:proofErr w:type="gramStart"/>
            <w:r w:rsidRPr="000C6758">
              <w:rPr>
                <w:rFonts w:ascii="Helvetica" w:eastAsia="Times New Roman" w:hAnsi="Helvetica" w:cs="Arial"/>
                <w:color w:val="000000"/>
                <w:sz w:val="20"/>
                <w:szCs w:val="20"/>
                <w:lang w:val="en-GB" w:eastAsia="en-GB"/>
              </w:rPr>
              <w:t>innovation</w:t>
            </w:r>
            <w:proofErr w:type="gramEnd"/>
            <w:r w:rsidRPr="000C6758">
              <w:rPr>
                <w:rFonts w:ascii="Helvetica" w:eastAsia="Times New Roman" w:hAnsi="Helvetica" w:cs="Arial"/>
                <w:color w:val="000000"/>
                <w:sz w:val="20"/>
                <w:szCs w:val="20"/>
                <w:lang w:val="en-GB" w:eastAsia="en-GB"/>
              </w:rPr>
              <w:t xml:space="preserve"> and performance in a sustainable manner. People and the environment are the automotive industry’s most important resources. For this reason, we are working together to attain the highest standard in business integrity and in the social and environmental performance of our supply chain.</w:t>
            </w:r>
            <w:r w:rsidRPr="000C6758">
              <w:rPr>
                <w:rFonts w:ascii="Helvetica" w:eastAsia="Times New Roman" w:hAnsi="Helvetica" w:cs="Arial"/>
                <w:color w:val="000000"/>
                <w:sz w:val="20"/>
                <w:szCs w:val="20"/>
                <w:lang w:val="en-GB" w:eastAsia="en-GB"/>
              </w:rPr>
              <w:br/>
            </w:r>
            <w:r w:rsidRPr="000C6758">
              <w:rPr>
                <w:rFonts w:ascii="Helvetica" w:eastAsia="Times New Roman" w:hAnsi="Helvetica" w:cs="Arial"/>
                <w:color w:val="000000"/>
                <w:sz w:val="20"/>
                <w:szCs w:val="20"/>
                <w:lang w:val="en-GB" w:eastAsia="en-GB"/>
              </w:rPr>
              <w:br/>
              <w:t>The automotive industry supply chain has a high degree of complexity</w:t>
            </w:r>
            <w:r w:rsidRPr="000C6758">
              <w:rPr>
                <w:rFonts w:ascii="Helvetica" w:eastAsia="Times New Roman" w:hAnsi="Helvetica" w:cs="Arial"/>
                <w:color w:val="FF0000"/>
                <w:sz w:val="20"/>
                <w:szCs w:val="20"/>
                <w:lang w:val="en-GB" w:eastAsia="en-GB"/>
              </w:rPr>
              <w:t>;</w:t>
            </w:r>
            <w:r w:rsidRPr="000C6758">
              <w:rPr>
                <w:rFonts w:ascii="Helvetica" w:eastAsia="Times New Roman" w:hAnsi="Helvetica" w:cs="Arial"/>
                <w:color w:val="000000"/>
                <w:sz w:val="20"/>
                <w:szCs w:val="20"/>
                <w:lang w:val="en-GB" w:eastAsia="en-GB"/>
              </w:rPr>
              <w:t xml:space="preserve"> </w:t>
            </w:r>
            <w:proofErr w:type="gramStart"/>
            <w:r w:rsidRPr="000C6758">
              <w:rPr>
                <w:rFonts w:ascii="Helvetica" w:eastAsia="Times New Roman" w:hAnsi="Helvetica" w:cs="Arial"/>
                <w:color w:val="000000"/>
                <w:sz w:val="20"/>
                <w:szCs w:val="20"/>
                <w:lang w:val="en-GB" w:eastAsia="en-GB"/>
              </w:rPr>
              <w:t>therefore</w:t>
            </w:r>
            <w:proofErr w:type="gramEnd"/>
            <w:r w:rsidRPr="000C6758">
              <w:rPr>
                <w:rFonts w:ascii="Helvetica" w:eastAsia="Times New Roman" w:hAnsi="Helvetica" w:cs="Arial"/>
                <w:color w:val="000000"/>
                <w:sz w:val="20"/>
                <w:szCs w:val="20"/>
                <w:lang w:val="en-GB" w:eastAsia="en-GB"/>
              </w:rPr>
              <w:t xml:space="preserve"> we believe in the benefits of a common approach and message. The following guidelines clearly describe our minimum expectations towards business ethics, working conditions, human rights</w:t>
            </w:r>
            <w:r w:rsidRPr="000C6758">
              <w:rPr>
                <w:rFonts w:ascii="Helvetica" w:eastAsia="Times New Roman" w:hAnsi="Helvetica" w:cs="Arial"/>
                <w:color w:val="FF0000"/>
                <w:sz w:val="20"/>
                <w:szCs w:val="20"/>
                <w:lang w:val="en-GB" w:eastAsia="en-GB"/>
              </w:rPr>
              <w:t>, health and safety</w:t>
            </w:r>
            <w:r w:rsidRPr="000C6758">
              <w:rPr>
                <w:rFonts w:ascii="Helvetica" w:eastAsia="Times New Roman" w:hAnsi="Helvetica" w:cs="Arial"/>
                <w:color w:val="000000"/>
                <w:sz w:val="20"/>
                <w:szCs w:val="20"/>
                <w:lang w:val="en-GB" w:eastAsia="en-GB"/>
              </w:rPr>
              <w:t xml:space="preserve">, environmental leadership </w:t>
            </w:r>
            <w:r w:rsidRPr="000C6758">
              <w:rPr>
                <w:rFonts w:ascii="Helvetica" w:eastAsia="Times New Roman" w:hAnsi="Helvetica" w:cs="Arial"/>
                <w:color w:val="FF0000"/>
                <w:sz w:val="20"/>
                <w:szCs w:val="20"/>
                <w:lang w:val="en-GB" w:eastAsia="en-GB"/>
              </w:rPr>
              <w:t xml:space="preserve">and supply chain due </w:t>
            </w:r>
            <w:proofErr w:type="gramStart"/>
            <w:r w:rsidRPr="000C6758">
              <w:rPr>
                <w:rFonts w:ascii="Helvetica" w:eastAsia="Times New Roman" w:hAnsi="Helvetica" w:cs="Arial"/>
                <w:color w:val="FF0000"/>
                <w:sz w:val="20"/>
                <w:szCs w:val="20"/>
                <w:lang w:val="en-GB" w:eastAsia="en-GB"/>
              </w:rPr>
              <w:t>diligence</w:t>
            </w:r>
            <w:r w:rsidRPr="000C6758">
              <w:rPr>
                <w:rFonts w:ascii="Helvetica" w:eastAsia="Times New Roman" w:hAnsi="Helvetica" w:cs="Arial"/>
                <w:color w:val="000000"/>
                <w:sz w:val="20"/>
                <w:szCs w:val="20"/>
                <w:lang w:val="en-GB" w:eastAsia="en-GB"/>
              </w:rPr>
              <w:t>;</w:t>
            </w:r>
            <w:proofErr w:type="gramEnd"/>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color w:val="FF0000"/>
                <w:sz w:val="20"/>
                <w:szCs w:val="20"/>
                <w:lang w:val="en-GB" w:eastAsia="en-GB"/>
              </w:rPr>
              <w:t>for our suppliers as well as their direct suppliers</w:t>
            </w:r>
            <w:r w:rsidRPr="000C6758">
              <w:rPr>
                <w:rFonts w:ascii="Helvetica" w:eastAsia="Times New Roman" w:hAnsi="Helvetica" w:cs="Arial"/>
                <w:color w:val="000000"/>
                <w:sz w:val="20"/>
                <w:szCs w:val="20"/>
                <w:lang w:val="en-GB" w:eastAsia="en-GB"/>
              </w:rPr>
              <w:t xml:space="preserve"> and subcontractors. We expect that suppliers will uphold these or the </w:t>
            </w:r>
            <w:r w:rsidRPr="000C6758">
              <w:rPr>
                <w:rFonts w:ascii="Helvetica" w:eastAsia="Times New Roman" w:hAnsi="Helvetica" w:cs="Arial"/>
                <w:color w:val="FF0000"/>
                <w:sz w:val="20"/>
                <w:szCs w:val="20"/>
                <w:lang w:val="en-GB" w:eastAsia="en-GB"/>
              </w:rPr>
              <w:t>higher standards</w:t>
            </w:r>
            <w:r w:rsidRPr="000C6758">
              <w:rPr>
                <w:rFonts w:ascii="Helvetica" w:eastAsia="Times New Roman" w:hAnsi="Helvetica" w:cs="Arial"/>
                <w:color w:val="000000"/>
                <w:sz w:val="20"/>
                <w:szCs w:val="20"/>
                <w:lang w:val="en-GB" w:eastAsia="en-GB"/>
              </w:rPr>
              <w:t xml:space="preserve"> and cascade them down their supply chain.</w:t>
            </w:r>
            <w:r w:rsidRPr="000C6758">
              <w:rPr>
                <w:rFonts w:ascii="Helvetica" w:eastAsia="Times New Roman" w:hAnsi="Helvetica" w:cs="Arial"/>
                <w:color w:val="000000"/>
                <w:sz w:val="20"/>
                <w:szCs w:val="20"/>
                <w:lang w:val="en-GB" w:eastAsia="en-GB"/>
              </w:rPr>
              <w:br/>
            </w:r>
            <w:r w:rsidRPr="000C6758">
              <w:rPr>
                <w:rFonts w:ascii="Helvetica" w:eastAsia="Times New Roman" w:hAnsi="Helvetica" w:cs="Arial"/>
                <w:color w:val="000000"/>
                <w:sz w:val="20"/>
                <w:szCs w:val="20"/>
                <w:lang w:val="en-GB" w:eastAsia="en-GB"/>
              </w:rPr>
              <w:br/>
              <w:t xml:space="preserve">These guidelines are based on fundamental principles of social, environmental </w:t>
            </w:r>
            <w:r w:rsidRPr="000C6758">
              <w:rPr>
                <w:rFonts w:ascii="Helvetica" w:eastAsia="Times New Roman" w:hAnsi="Helvetica" w:cs="Arial"/>
                <w:color w:val="FF0000"/>
                <w:sz w:val="20"/>
                <w:szCs w:val="20"/>
                <w:lang w:val="en-GB" w:eastAsia="en-GB"/>
              </w:rPr>
              <w:t xml:space="preserve">and governance </w:t>
            </w:r>
            <w:r w:rsidRPr="000C6758">
              <w:rPr>
                <w:rFonts w:ascii="Helvetica" w:eastAsia="Times New Roman" w:hAnsi="Helvetica" w:cs="Arial"/>
                <w:color w:val="000000"/>
                <w:sz w:val="20"/>
                <w:szCs w:val="20"/>
                <w:lang w:val="en-GB" w:eastAsia="en-GB"/>
              </w:rPr>
              <w:t xml:space="preserve">responsibility that are </w:t>
            </w:r>
            <w:r w:rsidRPr="000C6758">
              <w:rPr>
                <w:rFonts w:ascii="Helvetica" w:eastAsia="Times New Roman" w:hAnsi="Helvetica" w:cs="Arial"/>
                <w:color w:val="FF0000"/>
                <w:sz w:val="20"/>
                <w:szCs w:val="20"/>
                <w:lang w:val="en-GB" w:eastAsia="en-GB"/>
              </w:rPr>
              <w:t xml:space="preserve">consistent with applicable laws and international standards, such as UN Guiding Principles on Business and Human Rights, ILO Conventions, OECD Guidance, Rio Declaration, Paris </w:t>
            </w:r>
            <w:proofErr w:type="gramStart"/>
            <w:r w:rsidRPr="000C6758">
              <w:rPr>
                <w:rFonts w:ascii="Helvetica" w:eastAsia="Times New Roman" w:hAnsi="Helvetica" w:cs="Arial"/>
                <w:color w:val="FF0000"/>
                <w:sz w:val="20"/>
                <w:szCs w:val="20"/>
                <w:lang w:val="en-GB" w:eastAsia="en-GB"/>
              </w:rPr>
              <w:t>Agreement</w:t>
            </w:r>
            <w:proofErr w:type="gramEnd"/>
            <w:r w:rsidRPr="000C6758">
              <w:rPr>
                <w:rFonts w:ascii="Helvetica" w:eastAsia="Times New Roman" w:hAnsi="Helvetica" w:cs="Arial"/>
                <w:color w:val="FF0000"/>
                <w:sz w:val="20"/>
                <w:szCs w:val="20"/>
                <w:lang w:val="en-GB" w:eastAsia="en-GB"/>
              </w:rPr>
              <w:t xml:space="preserve"> and others.</w:t>
            </w:r>
            <w:r w:rsidRPr="000C6758">
              <w:rPr>
                <w:rFonts w:ascii="Helvetica" w:eastAsia="Times New Roman" w:hAnsi="Helvetica" w:cs="Arial"/>
                <w:color w:val="000000"/>
                <w:sz w:val="20"/>
                <w:szCs w:val="20"/>
                <w:lang w:val="en-GB" w:eastAsia="en-GB"/>
              </w:rPr>
              <w:t xml:space="preserve"> Individual manufacturers may have their own standards, codes and policies that supersede these guidelines.</w:t>
            </w:r>
            <w:r w:rsidRPr="000C6758">
              <w:rPr>
                <w:rFonts w:ascii="Helvetica" w:eastAsia="Times New Roman" w:hAnsi="Helvetica" w:cs="Arial"/>
                <w:color w:val="000000"/>
                <w:sz w:val="20"/>
                <w:szCs w:val="20"/>
                <w:lang w:val="en-GB" w:eastAsia="en-GB"/>
              </w:rPr>
              <w:br/>
            </w:r>
            <w:r w:rsidRPr="000C6758">
              <w:rPr>
                <w:rFonts w:ascii="Helvetica" w:eastAsia="Times New Roman" w:hAnsi="Helvetica" w:cs="Arial"/>
                <w:color w:val="000000"/>
                <w:sz w:val="20"/>
                <w:szCs w:val="20"/>
                <w:lang w:val="en-GB" w:eastAsia="en-GB"/>
              </w:rPr>
              <w:br/>
            </w:r>
            <w:r w:rsidRPr="000C6758">
              <w:rPr>
                <w:rFonts w:ascii="Helvetica" w:eastAsia="Times New Roman" w:hAnsi="Helvetica" w:cs="Arial"/>
                <w:color w:val="FF0000"/>
                <w:sz w:val="20"/>
                <w:szCs w:val="20"/>
                <w:lang w:val="en-GB" w:eastAsia="en-GB"/>
              </w:rPr>
              <w:t xml:space="preserve">The scope of the Guiding Principles is to define common expectations of sponsoring Auto Manufacturers towards automotive supply chain. The recommendations concerning the practical application of the Guiding principles are further outlined in the Practical Guidance. </w:t>
            </w:r>
          </w:p>
        </w:tc>
      </w:tr>
      <w:tr w:rsidR="008E4FB3" w:rsidRPr="000C6758" w14:paraId="31814094" w14:textId="77777777" w:rsidTr="000C6758">
        <w:trPr>
          <w:trHeight w:val="513"/>
        </w:trPr>
        <w:tc>
          <w:tcPr>
            <w:tcW w:w="5383" w:type="dxa"/>
            <w:shd w:val="clear" w:color="auto" w:fill="002060"/>
            <w:noWrap/>
            <w:hideMark/>
          </w:tcPr>
          <w:p w14:paraId="5ABDB185" w14:textId="77777777" w:rsidR="008E4FB3" w:rsidRPr="000C6758" w:rsidRDefault="008E4FB3" w:rsidP="008E4FB3">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Business Ethics</w:t>
            </w:r>
          </w:p>
        </w:tc>
        <w:tc>
          <w:tcPr>
            <w:tcW w:w="5407" w:type="dxa"/>
            <w:shd w:val="clear" w:color="auto" w:fill="002060"/>
            <w:noWrap/>
            <w:hideMark/>
          </w:tcPr>
          <w:p w14:paraId="3A503154" w14:textId="77777777" w:rsidR="008E4FB3" w:rsidRPr="000C6758" w:rsidRDefault="008E4FB3" w:rsidP="008E4FB3">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Business Ethics</w:t>
            </w:r>
          </w:p>
        </w:tc>
      </w:tr>
      <w:tr w:rsidR="008E4FB3" w:rsidRPr="000C6758" w14:paraId="2974FF19" w14:textId="77777777" w:rsidTr="000C6758">
        <w:trPr>
          <w:trHeight w:val="732"/>
        </w:trPr>
        <w:tc>
          <w:tcPr>
            <w:tcW w:w="5383" w:type="dxa"/>
            <w:hideMark/>
          </w:tcPr>
          <w:p w14:paraId="4697382B"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Companies are expected to uphold the highest standards of integrity and to operate honestly and equitably throughout the supply chain in accordance with local laws.</w:t>
            </w:r>
          </w:p>
        </w:tc>
        <w:tc>
          <w:tcPr>
            <w:tcW w:w="5407" w:type="dxa"/>
            <w:hideMark/>
          </w:tcPr>
          <w:p w14:paraId="3252B19F"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xml:space="preserve">Companies are expected to uphold the highest standards of integrity and to operate honestly and equitably throughout the supply chain in accordance with local laws. </w:t>
            </w:r>
            <w:r w:rsidRPr="000C6758">
              <w:rPr>
                <w:rFonts w:ascii="Helvetica" w:eastAsia="Times New Roman" w:hAnsi="Helvetica" w:cs="Arial"/>
                <w:color w:val="FF0000"/>
                <w:sz w:val="20"/>
                <w:szCs w:val="20"/>
                <w:lang w:val="en-GB" w:eastAsia="en-GB"/>
              </w:rPr>
              <w:t>Companies should implement a management system for business ethics.</w:t>
            </w:r>
          </w:p>
        </w:tc>
      </w:tr>
      <w:tr w:rsidR="008E4FB3" w:rsidRPr="000C6758" w14:paraId="140F3CC7" w14:textId="77777777" w:rsidTr="000C6758">
        <w:trPr>
          <w:trHeight w:val="348"/>
        </w:trPr>
        <w:tc>
          <w:tcPr>
            <w:tcW w:w="5383" w:type="dxa"/>
            <w:noWrap/>
            <w:hideMark/>
          </w:tcPr>
          <w:p w14:paraId="086B2FDC"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Responsible Sourcing of Materials</w:t>
            </w:r>
            <w:r w:rsidRPr="000C6758">
              <w:rPr>
                <w:rFonts w:ascii="Helvetica" w:eastAsia="Times New Roman" w:hAnsi="Helvetica" w:cs="Arial"/>
                <w:color w:val="000000"/>
                <w:sz w:val="20"/>
                <w:szCs w:val="20"/>
                <w:lang w:val="en-GB" w:eastAsia="en-GB"/>
              </w:rPr>
              <w:t>: Companies are expected to responsibly source raw materials used in their products.</w:t>
            </w:r>
          </w:p>
        </w:tc>
        <w:tc>
          <w:tcPr>
            <w:tcW w:w="5407" w:type="dxa"/>
            <w:noWrap/>
            <w:hideMark/>
          </w:tcPr>
          <w:p w14:paraId="1317D33B" w14:textId="144A8EBB" w:rsidR="008E4FB3" w:rsidRPr="000C6758" w:rsidRDefault="008E4FB3" w:rsidP="008E4FB3">
            <w:pPr>
              <w:rPr>
                <w:rFonts w:ascii="Helvetica" w:eastAsia="Times New Roman" w:hAnsi="Helvetica" w:cs="Arial"/>
                <w:color w:val="FF0000"/>
                <w:sz w:val="20"/>
                <w:szCs w:val="20"/>
                <w:lang w:val="en-GB" w:eastAsia="en-GB"/>
              </w:rPr>
            </w:pPr>
            <w:r w:rsidRPr="000C6758">
              <w:rPr>
                <w:rFonts w:ascii="Helvetica" w:eastAsia="Times New Roman" w:hAnsi="Helvetica" w:cs="Arial"/>
                <w:b/>
                <w:bCs/>
                <w:strike/>
                <w:color w:val="FF0000"/>
                <w:sz w:val="20"/>
                <w:szCs w:val="20"/>
                <w:lang w:val="en-GB" w:eastAsia="en-GB"/>
              </w:rPr>
              <w:t>Responsible Sourcing of Materials</w:t>
            </w:r>
            <w:r w:rsidRPr="000C6758">
              <w:rPr>
                <w:rFonts w:ascii="Helvetica" w:eastAsia="Times New Roman" w:hAnsi="Helvetica" w:cs="Arial"/>
                <w:strike/>
                <w:color w:val="FF0000"/>
                <w:sz w:val="20"/>
                <w:szCs w:val="20"/>
                <w:lang w:val="en-GB" w:eastAsia="en-GB"/>
              </w:rPr>
              <w:t>: Companies are expected to responsibly source raw materials used in their products</w:t>
            </w:r>
            <w:r w:rsidR="000C6758" w:rsidRPr="000C6758">
              <w:rPr>
                <w:rFonts w:ascii="Helvetica" w:eastAsia="Times New Roman" w:hAnsi="Helvetica" w:cs="Arial"/>
                <w:strike/>
                <w:color w:val="FF0000"/>
                <w:sz w:val="20"/>
                <w:szCs w:val="20"/>
                <w:lang w:val="en-GB" w:eastAsia="en-GB"/>
              </w:rPr>
              <w:t>.</w:t>
            </w:r>
            <w:r w:rsidR="002B5FE8">
              <w:rPr>
                <w:rStyle w:val="FootnoteReference"/>
                <w:rFonts w:ascii="Helvetica" w:eastAsia="Times New Roman" w:hAnsi="Helvetica" w:cs="Arial"/>
                <w:strike/>
                <w:color w:val="FF0000"/>
                <w:sz w:val="20"/>
                <w:szCs w:val="20"/>
                <w:lang w:val="en-GB" w:eastAsia="en-GB"/>
              </w:rPr>
              <w:footnoteReference w:id="1"/>
            </w:r>
          </w:p>
        </w:tc>
      </w:tr>
      <w:tr w:rsidR="008E4FB3" w:rsidRPr="000C6758" w14:paraId="06BBAA8E" w14:textId="77777777" w:rsidTr="000C6758">
        <w:trPr>
          <w:trHeight w:val="516"/>
        </w:trPr>
        <w:tc>
          <w:tcPr>
            <w:tcW w:w="5383" w:type="dxa"/>
            <w:noWrap/>
            <w:hideMark/>
          </w:tcPr>
          <w:p w14:paraId="279B5691"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lastRenderedPageBreak/>
              <w:t>Anti-Corruption</w:t>
            </w:r>
            <w:r w:rsidRPr="000C6758">
              <w:rPr>
                <w:rFonts w:ascii="Helvetica" w:eastAsia="Times New Roman" w:hAnsi="Helvetica" w:cs="Arial"/>
                <w:color w:val="000000"/>
                <w:sz w:val="20"/>
                <w:szCs w:val="20"/>
                <w:lang w:val="en-GB" w:eastAsia="en-GB"/>
              </w:rPr>
              <w:t>: Companies are expected to work against corruption in all its forms, including extortion and bribery.</w:t>
            </w:r>
          </w:p>
        </w:tc>
        <w:tc>
          <w:tcPr>
            <w:tcW w:w="5407" w:type="dxa"/>
            <w:hideMark/>
          </w:tcPr>
          <w:p w14:paraId="0D54BBF7" w14:textId="77777777" w:rsidR="008E4FB3" w:rsidRPr="000C6758" w:rsidRDefault="008E4FB3" w:rsidP="008E4FB3">
            <w:pPr>
              <w:rPr>
                <w:rFonts w:ascii="Helvetica" w:eastAsia="Times New Roman" w:hAnsi="Helvetica" w:cs="Arial"/>
                <w:color w:val="FF0000"/>
                <w:sz w:val="20"/>
                <w:szCs w:val="20"/>
                <w:lang w:val="en-GB" w:eastAsia="en-GB"/>
              </w:rPr>
            </w:pPr>
            <w:r w:rsidRPr="000C6758">
              <w:rPr>
                <w:rFonts w:ascii="Helvetica" w:eastAsia="Times New Roman" w:hAnsi="Helvetica" w:cs="Arial"/>
                <w:b/>
                <w:bCs/>
                <w:color w:val="000000"/>
                <w:sz w:val="20"/>
                <w:szCs w:val="20"/>
                <w:lang w:val="en-GB" w:eastAsia="en-GB"/>
              </w:rPr>
              <w:t>Anti-Corruption</w:t>
            </w:r>
            <w:r w:rsidRPr="000C6758">
              <w:rPr>
                <w:rFonts w:ascii="Helvetica" w:eastAsia="Times New Roman" w:hAnsi="Helvetica" w:cs="Arial"/>
                <w:color w:val="000000"/>
                <w:sz w:val="20"/>
                <w:szCs w:val="20"/>
                <w:lang w:val="en-GB" w:eastAsia="en-GB"/>
              </w:rPr>
              <w:t>: Companies are expected to work against corruption in all its forms, including extortion and bribery</w:t>
            </w:r>
            <w:r w:rsidRPr="000C6758">
              <w:rPr>
                <w:rFonts w:ascii="Helvetica" w:eastAsia="Times New Roman" w:hAnsi="Helvetica" w:cs="Arial"/>
                <w:color w:val="FF0000"/>
                <w:sz w:val="20"/>
                <w:szCs w:val="20"/>
                <w:lang w:val="en-GB" w:eastAsia="en-GB"/>
              </w:rPr>
              <w:t>, and to comply with relevant anti-corruption laws and regulations.</w:t>
            </w:r>
          </w:p>
        </w:tc>
      </w:tr>
      <w:tr w:rsidR="008E4FB3" w:rsidRPr="000C6758" w14:paraId="4AAA0E65" w14:textId="77777777" w:rsidTr="000C6758">
        <w:trPr>
          <w:trHeight w:val="1056"/>
        </w:trPr>
        <w:tc>
          <w:tcPr>
            <w:tcW w:w="5383" w:type="dxa"/>
            <w:hideMark/>
          </w:tcPr>
          <w:p w14:paraId="688AC96C"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Privacy</w:t>
            </w:r>
            <w:r w:rsidRPr="000C6758">
              <w:rPr>
                <w:rFonts w:ascii="Helvetica" w:eastAsia="Times New Roman" w:hAnsi="Helvetica" w:cs="Arial"/>
                <w:color w:val="000000"/>
                <w:sz w:val="20"/>
                <w:szCs w:val="20"/>
                <w:lang w:val="en-GB" w:eastAsia="en-GB"/>
              </w:rPr>
              <w:t>: Companies are expected to put in place appropriate measures to respect privacy, to protect personal data against loss and unauthorized/unauthorised access or use, and to comply with relevant privacy and information security laws and regulations.</w:t>
            </w:r>
          </w:p>
        </w:tc>
        <w:tc>
          <w:tcPr>
            <w:tcW w:w="5407" w:type="dxa"/>
            <w:hideMark/>
          </w:tcPr>
          <w:p w14:paraId="2F5E2B26"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Privacy</w:t>
            </w:r>
            <w:r w:rsidRPr="000C6758">
              <w:rPr>
                <w:rFonts w:ascii="Helvetica" w:eastAsia="Times New Roman" w:hAnsi="Helvetica" w:cs="Arial"/>
                <w:color w:val="000000"/>
                <w:sz w:val="20"/>
                <w:szCs w:val="20"/>
                <w:lang w:val="en-GB" w:eastAsia="en-GB"/>
              </w:rPr>
              <w:t xml:space="preserve">: Companies are expected to put in place appropriate measures to respect privacy, to protect personal data against loss and </w:t>
            </w:r>
            <w:r w:rsidRPr="000C6758">
              <w:rPr>
                <w:rFonts w:ascii="Helvetica" w:eastAsia="Times New Roman" w:hAnsi="Helvetica" w:cs="Arial"/>
                <w:color w:val="FF0000"/>
                <w:sz w:val="20"/>
                <w:szCs w:val="20"/>
                <w:lang w:val="en-GB" w:eastAsia="en-GB"/>
              </w:rPr>
              <w:t>unauthorized/</w:t>
            </w:r>
            <w:r w:rsidRPr="000C6758">
              <w:rPr>
                <w:rFonts w:ascii="Helvetica" w:eastAsia="Times New Roman" w:hAnsi="Helvetica" w:cs="Arial"/>
                <w:color w:val="000000"/>
                <w:sz w:val="20"/>
                <w:szCs w:val="20"/>
                <w:lang w:val="en-GB" w:eastAsia="en-GB"/>
              </w:rPr>
              <w:t>unauthorised access or use, and to comply with relevant privacy and information security laws and regulations.</w:t>
            </w:r>
          </w:p>
        </w:tc>
      </w:tr>
      <w:tr w:rsidR="008E4FB3" w:rsidRPr="000C6758" w14:paraId="436DDC61" w14:textId="77777777" w:rsidTr="000C6758">
        <w:trPr>
          <w:trHeight w:val="600"/>
        </w:trPr>
        <w:tc>
          <w:tcPr>
            <w:tcW w:w="5383" w:type="dxa"/>
            <w:hideMark/>
          </w:tcPr>
          <w:p w14:paraId="78F71E5E"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Financial Responsibility/Accurate Records</w:t>
            </w:r>
            <w:r w:rsidRPr="000C6758">
              <w:rPr>
                <w:rFonts w:ascii="Helvetica" w:eastAsia="Times New Roman" w:hAnsi="Helvetica" w:cs="Arial"/>
                <w:color w:val="000000"/>
                <w:sz w:val="20"/>
                <w:szCs w:val="20"/>
                <w:lang w:val="en-GB" w:eastAsia="en-GB"/>
              </w:rPr>
              <w:t>: All business dealings are expected to be transparently performed and accurately reflected on the company’s financial reports and filings.</w:t>
            </w:r>
          </w:p>
        </w:tc>
        <w:tc>
          <w:tcPr>
            <w:tcW w:w="5407" w:type="dxa"/>
            <w:hideMark/>
          </w:tcPr>
          <w:p w14:paraId="3B54E8A5"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Financial Responsibility/Accurate Records</w:t>
            </w:r>
            <w:r w:rsidRPr="000C6758">
              <w:rPr>
                <w:rFonts w:ascii="Helvetica" w:eastAsia="Times New Roman" w:hAnsi="Helvetica" w:cs="Arial"/>
                <w:color w:val="000000"/>
                <w:sz w:val="20"/>
                <w:szCs w:val="20"/>
                <w:lang w:val="en-GB" w:eastAsia="en-GB"/>
              </w:rPr>
              <w:t>: All business dealings are expected to be transparently performed and accurately reflected on the company’s financial reports and filings.</w:t>
            </w:r>
          </w:p>
        </w:tc>
      </w:tr>
      <w:tr w:rsidR="008E4FB3" w:rsidRPr="000C6758" w14:paraId="1B414822" w14:textId="77777777" w:rsidTr="000C6758">
        <w:trPr>
          <w:trHeight w:val="648"/>
        </w:trPr>
        <w:tc>
          <w:tcPr>
            <w:tcW w:w="5383" w:type="dxa"/>
            <w:hideMark/>
          </w:tcPr>
          <w:p w14:paraId="68AC584B"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Disclosure of Information</w:t>
            </w:r>
            <w:r w:rsidRPr="000C6758">
              <w:rPr>
                <w:rFonts w:ascii="Helvetica" w:eastAsia="Times New Roman" w:hAnsi="Helvetica" w:cs="Arial"/>
                <w:color w:val="000000"/>
                <w:sz w:val="20"/>
                <w:szCs w:val="20"/>
                <w:lang w:val="en-GB" w:eastAsia="en-GB"/>
              </w:rPr>
              <w:t>: Companies are expected to disclose financial and non-financial information in accordance with applicable regulations and prevailing industry practices.</w:t>
            </w:r>
          </w:p>
        </w:tc>
        <w:tc>
          <w:tcPr>
            <w:tcW w:w="5407" w:type="dxa"/>
            <w:hideMark/>
          </w:tcPr>
          <w:p w14:paraId="36C41408"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Disclosure of Information</w:t>
            </w:r>
            <w:r w:rsidRPr="000C6758">
              <w:rPr>
                <w:rFonts w:ascii="Helvetica" w:eastAsia="Times New Roman" w:hAnsi="Helvetica" w:cs="Arial"/>
                <w:color w:val="000000"/>
                <w:sz w:val="20"/>
                <w:szCs w:val="20"/>
                <w:lang w:val="en-GB" w:eastAsia="en-GB"/>
              </w:rPr>
              <w:t xml:space="preserve">: Companies are expected to </w:t>
            </w:r>
            <w:r w:rsidRPr="000C6758">
              <w:rPr>
                <w:rFonts w:ascii="Helvetica" w:eastAsia="Times New Roman" w:hAnsi="Helvetica" w:cs="Arial"/>
                <w:color w:val="FF0000"/>
                <w:sz w:val="20"/>
                <w:szCs w:val="20"/>
                <w:lang w:val="en-GB" w:eastAsia="en-GB"/>
              </w:rPr>
              <w:t>timely</w:t>
            </w:r>
            <w:r w:rsidRPr="000C6758">
              <w:rPr>
                <w:rFonts w:ascii="Helvetica" w:eastAsia="Times New Roman" w:hAnsi="Helvetica" w:cs="Arial"/>
                <w:color w:val="000000"/>
                <w:sz w:val="20"/>
                <w:szCs w:val="20"/>
                <w:lang w:val="en-GB" w:eastAsia="en-GB"/>
              </w:rPr>
              <w:t xml:space="preserve"> disclose financial and non-financial information in accordance with applicable regulations and prevailing industry practices.</w:t>
            </w:r>
          </w:p>
        </w:tc>
      </w:tr>
      <w:tr w:rsidR="008E4FB3" w:rsidRPr="000C6758" w14:paraId="6BAE0003" w14:textId="77777777" w:rsidTr="000C6758">
        <w:trPr>
          <w:trHeight w:val="573"/>
        </w:trPr>
        <w:tc>
          <w:tcPr>
            <w:tcW w:w="5383" w:type="dxa"/>
            <w:hideMark/>
          </w:tcPr>
          <w:p w14:paraId="3278EFEF"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Fair Competition/Anti-Trust</w:t>
            </w:r>
            <w:r w:rsidRPr="000C6758">
              <w:rPr>
                <w:rFonts w:ascii="Helvetica" w:eastAsia="Times New Roman" w:hAnsi="Helvetica" w:cs="Arial"/>
                <w:color w:val="000000"/>
                <w:sz w:val="20"/>
                <w:szCs w:val="20"/>
                <w:lang w:val="en-GB" w:eastAsia="en-GB"/>
              </w:rPr>
              <w:t>: Companies are expected to uphold standards of fair business and conduct business in accordance with all applicable anti-trust or anti-competition laws and regulations.</w:t>
            </w:r>
          </w:p>
        </w:tc>
        <w:tc>
          <w:tcPr>
            <w:tcW w:w="5407" w:type="dxa"/>
            <w:hideMark/>
          </w:tcPr>
          <w:p w14:paraId="64996469"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Fair Competition/Anti-Trust</w:t>
            </w:r>
            <w:r w:rsidRPr="000C6758">
              <w:rPr>
                <w:rFonts w:ascii="Helvetica" w:eastAsia="Times New Roman" w:hAnsi="Helvetica" w:cs="Arial"/>
                <w:color w:val="000000"/>
                <w:sz w:val="20"/>
                <w:szCs w:val="20"/>
                <w:lang w:val="en-GB" w:eastAsia="en-GB"/>
              </w:rPr>
              <w:t xml:space="preserve">: Companies are expected to uphold standards </w:t>
            </w:r>
            <w:r w:rsidRPr="000C6758">
              <w:rPr>
                <w:rFonts w:ascii="Helvetica" w:eastAsia="Times New Roman" w:hAnsi="Helvetica" w:cs="Arial"/>
                <w:color w:val="FF0000"/>
                <w:sz w:val="20"/>
                <w:szCs w:val="20"/>
                <w:lang w:val="en-GB" w:eastAsia="en-GB"/>
              </w:rPr>
              <w:t xml:space="preserve">and internal controls </w:t>
            </w:r>
            <w:r w:rsidRPr="000C6758">
              <w:rPr>
                <w:rFonts w:ascii="Helvetica" w:eastAsia="Times New Roman" w:hAnsi="Helvetica" w:cs="Arial"/>
                <w:color w:val="000000"/>
                <w:sz w:val="20"/>
                <w:szCs w:val="20"/>
                <w:lang w:val="en-GB" w:eastAsia="en-GB"/>
              </w:rPr>
              <w:t>of fair business and conduct business in accordance with all applicable anti-trust or anti-competition laws and regulations.</w:t>
            </w:r>
          </w:p>
        </w:tc>
      </w:tr>
      <w:tr w:rsidR="008E4FB3" w:rsidRPr="000C6758" w14:paraId="43B7C923" w14:textId="77777777" w:rsidTr="000C6758">
        <w:trPr>
          <w:trHeight w:val="387"/>
        </w:trPr>
        <w:tc>
          <w:tcPr>
            <w:tcW w:w="5383" w:type="dxa"/>
            <w:hideMark/>
          </w:tcPr>
          <w:p w14:paraId="0D435433"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Conflicts of Interest</w:t>
            </w:r>
            <w:r w:rsidRPr="000C6758">
              <w:rPr>
                <w:rFonts w:ascii="Helvetica" w:eastAsia="Times New Roman" w:hAnsi="Helvetica" w:cs="Arial"/>
                <w:color w:val="000000"/>
                <w:sz w:val="20"/>
                <w:szCs w:val="20"/>
                <w:lang w:val="en-GB" w:eastAsia="en-GB"/>
              </w:rPr>
              <w:t>: Companies are expected to conduct business in a manner that avoids any appearance of impropriety.</w:t>
            </w:r>
          </w:p>
        </w:tc>
        <w:tc>
          <w:tcPr>
            <w:tcW w:w="5407" w:type="dxa"/>
            <w:noWrap/>
            <w:hideMark/>
          </w:tcPr>
          <w:p w14:paraId="6B01EB96"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Conflicts of Interest</w:t>
            </w:r>
            <w:r w:rsidRPr="000C6758">
              <w:rPr>
                <w:rFonts w:ascii="Helvetica" w:eastAsia="Times New Roman" w:hAnsi="Helvetica" w:cs="Arial"/>
                <w:color w:val="000000"/>
                <w:sz w:val="20"/>
                <w:szCs w:val="20"/>
                <w:lang w:val="en-GB" w:eastAsia="en-GB"/>
              </w:rPr>
              <w:t>: Companies are expected to conduct business in a manner that avoids any appearance of impropriety.</w:t>
            </w:r>
          </w:p>
        </w:tc>
      </w:tr>
      <w:tr w:rsidR="008E4FB3" w:rsidRPr="000C6758" w14:paraId="14392333" w14:textId="77777777" w:rsidTr="000C6758">
        <w:trPr>
          <w:trHeight w:val="720"/>
        </w:trPr>
        <w:tc>
          <w:tcPr>
            <w:tcW w:w="5383" w:type="dxa"/>
            <w:hideMark/>
          </w:tcPr>
          <w:p w14:paraId="7CAC1010"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Counterfeit Parts</w:t>
            </w:r>
            <w:r w:rsidRPr="000C6758">
              <w:rPr>
                <w:rFonts w:ascii="Helvetica" w:eastAsia="Times New Roman" w:hAnsi="Helvetica" w:cs="Arial"/>
                <w:color w:val="000000"/>
                <w:sz w:val="20"/>
                <w:szCs w:val="20"/>
                <w:lang w:val="en-GB" w:eastAsia="en-GB"/>
              </w:rPr>
              <w:t>: Companies are expected to minimize the risk of introducing counterfeit and/or diverted parts and materials into deliverable products.</w:t>
            </w:r>
          </w:p>
        </w:tc>
        <w:tc>
          <w:tcPr>
            <w:tcW w:w="5407" w:type="dxa"/>
            <w:hideMark/>
          </w:tcPr>
          <w:p w14:paraId="6FF13989"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sz w:val="20"/>
                <w:szCs w:val="20"/>
                <w:lang w:val="en-GB" w:eastAsia="en-GB"/>
              </w:rPr>
              <w:t>Counterfeit Parts</w:t>
            </w:r>
            <w:r w:rsidRPr="000C6758">
              <w:rPr>
                <w:rFonts w:ascii="Helvetica" w:eastAsia="Times New Roman" w:hAnsi="Helvetica" w:cs="Arial"/>
                <w:b/>
                <w:bCs/>
                <w:color w:val="FF0000"/>
                <w:sz w:val="20"/>
                <w:szCs w:val="20"/>
                <w:lang w:val="en-GB" w:eastAsia="en-GB"/>
              </w:rPr>
              <w:t>/Product Integrity</w:t>
            </w:r>
            <w:r w:rsidRPr="000C6758">
              <w:rPr>
                <w:rFonts w:ascii="Helvetica" w:eastAsia="Times New Roman" w:hAnsi="Helvetica" w:cs="Arial"/>
                <w:color w:val="000000"/>
                <w:sz w:val="20"/>
                <w:szCs w:val="20"/>
                <w:lang w:val="en-GB" w:eastAsia="en-GB"/>
              </w:rPr>
              <w:t xml:space="preserve">: Companies are expected to minimize the risk of introducing counterfeit and/or diverted parts and materials into deliverable products </w:t>
            </w:r>
            <w:r w:rsidRPr="000C6758">
              <w:rPr>
                <w:rFonts w:ascii="Helvetica" w:eastAsia="Times New Roman" w:hAnsi="Helvetica" w:cs="Arial"/>
                <w:color w:val="FF0000"/>
                <w:sz w:val="20"/>
                <w:szCs w:val="20"/>
                <w:lang w:val="en-GB" w:eastAsia="en-GB"/>
              </w:rPr>
              <w:t>and adhere to relevant technical regulations in the product creation process.</w:t>
            </w:r>
          </w:p>
        </w:tc>
      </w:tr>
      <w:tr w:rsidR="008E4FB3" w:rsidRPr="000C6758" w14:paraId="5FE398C0" w14:textId="77777777" w:rsidTr="000C6758">
        <w:trPr>
          <w:trHeight w:val="612"/>
        </w:trPr>
        <w:tc>
          <w:tcPr>
            <w:tcW w:w="5383" w:type="dxa"/>
            <w:hideMark/>
          </w:tcPr>
          <w:p w14:paraId="6F081AB0"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Intellectual Property</w:t>
            </w:r>
            <w:r w:rsidRPr="000C6758">
              <w:rPr>
                <w:rFonts w:ascii="Helvetica" w:eastAsia="Times New Roman" w:hAnsi="Helvetica" w:cs="Arial"/>
                <w:color w:val="000000"/>
                <w:sz w:val="20"/>
                <w:szCs w:val="20"/>
                <w:lang w:val="en-GB" w:eastAsia="en-GB"/>
              </w:rPr>
              <w:t>: Companies are expected to respect valid intellectual property rights and use commercially reasonable practices to protect the transfer of confidential technology and know-how.</w:t>
            </w:r>
          </w:p>
        </w:tc>
        <w:tc>
          <w:tcPr>
            <w:tcW w:w="5407" w:type="dxa"/>
            <w:hideMark/>
          </w:tcPr>
          <w:p w14:paraId="24F4D6DD"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Intellectual Property</w:t>
            </w:r>
            <w:r w:rsidRPr="000C6758">
              <w:rPr>
                <w:rFonts w:ascii="Helvetica" w:eastAsia="Times New Roman" w:hAnsi="Helvetica" w:cs="Arial"/>
                <w:color w:val="000000"/>
                <w:sz w:val="20"/>
                <w:szCs w:val="20"/>
                <w:lang w:val="en-GB" w:eastAsia="en-GB"/>
              </w:rPr>
              <w:t>: Companies are expected to respect valid intellectual property rights and use commercially reasonable practices to protect the transfer of confidential technology and know-how.</w:t>
            </w:r>
          </w:p>
        </w:tc>
      </w:tr>
      <w:tr w:rsidR="008E4FB3" w:rsidRPr="000C6758" w14:paraId="2B6DFABE" w14:textId="77777777" w:rsidTr="000C6758">
        <w:trPr>
          <w:trHeight w:val="804"/>
        </w:trPr>
        <w:tc>
          <w:tcPr>
            <w:tcW w:w="5383" w:type="dxa"/>
            <w:hideMark/>
          </w:tcPr>
          <w:p w14:paraId="3967EDFE"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Export Controls and Economic Sanctions</w:t>
            </w:r>
            <w:r w:rsidRPr="000C6758">
              <w:rPr>
                <w:rFonts w:ascii="Helvetica" w:eastAsia="Times New Roman" w:hAnsi="Helvetica" w:cs="Arial"/>
                <w:color w:val="000000"/>
                <w:sz w:val="20"/>
                <w:szCs w:val="20"/>
                <w:lang w:val="en-GB" w:eastAsia="en-GB"/>
              </w:rPr>
              <w:t xml:space="preserve">: Companies are expected to comply with applicable restrictions on the export or re-export of goods, software, </w:t>
            </w:r>
            <w:proofErr w:type="gramStart"/>
            <w:r w:rsidRPr="000C6758">
              <w:rPr>
                <w:rFonts w:ascii="Helvetica" w:eastAsia="Times New Roman" w:hAnsi="Helvetica" w:cs="Arial"/>
                <w:color w:val="000000"/>
                <w:sz w:val="20"/>
                <w:szCs w:val="20"/>
                <w:lang w:val="en-GB" w:eastAsia="en-GB"/>
              </w:rPr>
              <w:t>services</w:t>
            </w:r>
            <w:proofErr w:type="gramEnd"/>
            <w:r w:rsidRPr="000C6758">
              <w:rPr>
                <w:rFonts w:ascii="Helvetica" w:eastAsia="Times New Roman" w:hAnsi="Helvetica" w:cs="Arial"/>
                <w:color w:val="000000"/>
                <w:sz w:val="20"/>
                <w:szCs w:val="20"/>
                <w:lang w:val="en-GB" w:eastAsia="en-GB"/>
              </w:rPr>
              <w:t xml:space="preserve"> and technology, as well as with applicable restrictions on trade involving certain countries, regions, companies or entities and individuals.</w:t>
            </w:r>
          </w:p>
        </w:tc>
        <w:tc>
          <w:tcPr>
            <w:tcW w:w="5407" w:type="dxa"/>
            <w:hideMark/>
          </w:tcPr>
          <w:p w14:paraId="632206DB"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Export Controls and Economic Sanctions</w:t>
            </w:r>
            <w:r w:rsidRPr="000C6758">
              <w:rPr>
                <w:rFonts w:ascii="Helvetica" w:eastAsia="Times New Roman" w:hAnsi="Helvetica" w:cs="Arial"/>
                <w:color w:val="000000"/>
                <w:sz w:val="20"/>
                <w:szCs w:val="20"/>
                <w:lang w:val="en-GB" w:eastAsia="en-GB"/>
              </w:rPr>
              <w:t xml:space="preserve">: Companies are expected to comply with applicable restrictions on the export or re-export of goods, software, </w:t>
            </w:r>
            <w:proofErr w:type="gramStart"/>
            <w:r w:rsidRPr="000C6758">
              <w:rPr>
                <w:rFonts w:ascii="Helvetica" w:eastAsia="Times New Roman" w:hAnsi="Helvetica" w:cs="Arial"/>
                <w:color w:val="000000"/>
                <w:sz w:val="20"/>
                <w:szCs w:val="20"/>
                <w:lang w:val="en-GB" w:eastAsia="en-GB"/>
              </w:rPr>
              <w:t>services</w:t>
            </w:r>
            <w:proofErr w:type="gramEnd"/>
            <w:r w:rsidRPr="000C6758">
              <w:rPr>
                <w:rFonts w:ascii="Helvetica" w:eastAsia="Times New Roman" w:hAnsi="Helvetica" w:cs="Arial"/>
                <w:color w:val="000000"/>
                <w:sz w:val="20"/>
                <w:szCs w:val="20"/>
                <w:lang w:val="en-GB" w:eastAsia="en-GB"/>
              </w:rPr>
              <w:t xml:space="preserve"> and technology, as well as with applicable restrictions on trade involving certain countries, regions, companies or entities and individuals.</w:t>
            </w:r>
          </w:p>
        </w:tc>
      </w:tr>
      <w:tr w:rsidR="008E4FB3" w:rsidRPr="000C6758" w14:paraId="33E394D3" w14:textId="77777777" w:rsidTr="000C6758">
        <w:trPr>
          <w:trHeight w:val="900"/>
        </w:trPr>
        <w:tc>
          <w:tcPr>
            <w:tcW w:w="5383" w:type="dxa"/>
            <w:hideMark/>
          </w:tcPr>
          <w:p w14:paraId="3539162D"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Protection of Identity and Non-Retaliation</w:t>
            </w:r>
            <w:r w:rsidRPr="000C6758">
              <w:rPr>
                <w:rFonts w:ascii="Helvetica" w:eastAsia="Times New Roman" w:hAnsi="Helvetica" w:cs="Arial"/>
                <w:color w:val="000000"/>
                <w:sz w:val="20"/>
                <w:szCs w:val="20"/>
                <w:lang w:val="en-GB" w:eastAsia="en-GB"/>
              </w:rPr>
              <w:t>: Companies are expected to establish processes that allow concerns to be raised anonymously with confidentiality and without retaliation.</w:t>
            </w:r>
          </w:p>
        </w:tc>
        <w:tc>
          <w:tcPr>
            <w:tcW w:w="5407" w:type="dxa"/>
            <w:hideMark/>
          </w:tcPr>
          <w:p w14:paraId="6A149D4D"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strike/>
                <w:color w:val="FF0000"/>
                <w:sz w:val="20"/>
                <w:szCs w:val="20"/>
                <w:lang w:val="en-GB" w:eastAsia="en-GB"/>
              </w:rPr>
              <w:t>Protection of Identity and Non-Retaliation</w:t>
            </w:r>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b/>
                <w:bCs/>
                <w:color w:val="FF0000"/>
                <w:sz w:val="20"/>
                <w:szCs w:val="20"/>
                <w:lang w:val="en-GB" w:eastAsia="en-GB"/>
              </w:rPr>
              <w:t>Whistleblowing and Protection against Retaliation:</w:t>
            </w:r>
            <w:r w:rsidRPr="000C6758">
              <w:rPr>
                <w:rFonts w:ascii="Helvetica" w:eastAsia="Times New Roman" w:hAnsi="Helvetica" w:cs="Arial"/>
                <w:color w:val="000000"/>
                <w:sz w:val="20"/>
                <w:szCs w:val="20"/>
                <w:lang w:val="en-GB" w:eastAsia="en-GB"/>
              </w:rPr>
              <w:t xml:space="preserve"> Companies are expected to establish processes</w:t>
            </w:r>
            <w:r w:rsidRPr="000C6758">
              <w:rPr>
                <w:rFonts w:ascii="Helvetica" w:eastAsia="Times New Roman" w:hAnsi="Helvetica" w:cs="Arial"/>
                <w:color w:val="FF0000"/>
                <w:sz w:val="20"/>
                <w:szCs w:val="20"/>
                <w:lang w:val="en-GB" w:eastAsia="en-GB"/>
              </w:rPr>
              <w:t xml:space="preserve"> that include a grievance mechanism</w:t>
            </w:r>
            <w:r w:rsidRPr="000C6758">
              <w:rPr>
                <w:rFonts w:ascii="Helvetica" w:eastAsia="Times New Roman" w:hAnsi="Helvetica" w:cs="Arial"/>
                <w:color w:val="000000"/>
                <w:sz w:val="20"/>
                <w:szCs w:val="20"/>
                <w:lang w:val="en-GB" w:eastAsia="en-GB"/>
              </w:rPr>
              <w:t xml:space="preserve"> allowing concerns</w:t>
            </w:r>
            <w:r w:rsidRPr="000C6758">
              <w:rPr>
                <w:rFonts w:ascii="Helvetica" w:eastAsia="Times New Roman" w:hAnsi="Helvetica" w:cs="Arial"/>
                <w:color w:val="FF0000"/>
                <w:sz w:val="20"/>
                <w:szCs w:val="20"/>
                <w:lang w:val="en-GB" w:eastAsia="en-GB"/>
              </w:rPr>
              <w:t xml:space="preserve"> related to business ethics, human rights, or any other topic</w:t>
            </w:r>
            <w:r w:rsidRPr="000C6758">
              <w:rPr>
                <w:rFonts w:ascii="Helvetica" w:eastAsia="Times New Roman" w:hAnsi="Helvetica" w:cs="Arial"/>
                <w:color w:val="000000"/>
                <w:sz w:val="20"/>
                <w:szCs w:val="20"/>
                <w:lang w:val="en-GB" w:eastAsia="en-GB"/>
              </w:rPr>
              <w:t xml:space="preserve"> to be raised anonymously with confidentiality and without retaliation.</w:t>
            </w:r>
          </w:p>
        </w:tc>
      </w:tr>
      <w:tr w:rsidR="000C6758" w:rsidRPr="000C6758" w14:paraId="0A3CCAD8" w14:textId="77777777" w:rsidTr="000C6758">
        <w:trPr>
          <w:trHeight w:val="1156"/>
        </w:trPr>
        <w:tc>
          <w:tcPr>
            <w:tcW w:w="0" w:type="auto"/>
            <w:hideMark/>
          </w:tcPr>
          <w:p w14:paraId="5904DF9A" w14:textId="77777777"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3B679CB" w14:textId="5A6B14AC"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A2D1C80" w14:textId="6FAB24FA"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1791413" w14:textId="20482177" w:rsidR="000C6758" w:rsidRPr="000C6758" w:rsidRDefault="000C6758" w:rsidP="008E4FB3">
            <w:pPr>
              <w:rPr>
                <w:rFonts w:ascii="Helvetica" w:eastAsia="Times New Roman" w:hAnsi="Helvetica" w:cs="Arial"/>
                <w:color w:val="000000"/>
                <w:sz w:val="20"/>
                <w:szCs w:val="20"/>
                <w:lang w:val="en-GB" w:eastAsia="en-GB"/>
              </w:rPr>
            </w:pPr>
          </w:p>
          <w:p w14:paraId="15D0056E" w14:textId="333D4B28"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hideMark/>
          </w:tcPr>
          <w:p w14:paraId="00D1C344" w14:textId="0EA4FEB3"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Remediation</w:t>
            </w:r>
            <w:r w:rsidRPr="000C6758">
              <w:rPr>
                <w:rFonts w:ascii="Helvetica" w:eastAsia="Times New Roman" w:hAnsi="Helvetica" w:cs="Arial"/>
                <w:color w:val="FF0000"/>
                <w:sz w:val="20"/>
                <w:szCs w:val="20"/>
                <w:lang w:val="en-GB" w:eastAsia="en-GB"/>
              </w:rPr>
              <w:t>: Companies are expected to provide a fair process for evaluating reports of potential adverse impacts and working with stakeholders to determine corrective actions and remediation.</w:t>
            </w:r>
          </w:p>
        </w:tc>
      </w:tr>
      <w:tr w:rsidR="008E4FB3" w:rsidRPr="000C6758" w14:paraId="1D8989FD" w14:textId="77777777" w:rsidTr="000C6758">
        <w:trPr>
          <w:trHeight w:val="513"/>
        </w:trPr>
        <w:tc>
          <w:tcPr>
            <w:tcW w:w="5383" w:type="dxa"/>
            <w:shd w:val="clear" w:color="auto" w:fill="002060"/>
            <w:noWrap/>
            <w:hideMark/>
          </w:tcPr>
          <w:p w14:paraId="593E6A5B" w14:textId="77777777" w:rsidR="008E4FB3" w:rsidRPr="000C6758" w:rsidRDefault="008E4FB3" w:rsidP="008E4FB3">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Environment</w:t>
            </w:r>
          </w:p>
        </w:tc>
        <w:tc>
          <w:tcPr>
            <w:tcW w:w="5407" w:type="dxa"/>
            <w:shd w:val="clear" w:color="auto" w:fill="002060"/>
            <w:noWrap/>
            <w:hideMark/>
          </w:tcPr>
          <w:p w14:paraId="4A82F8A4" w14:textId="77777777" w:rsidR="008E4FB3" w:rsidRPr="000C6758" w:rsidRDefault="008E4FB3" w:rsidP="008E4FB3">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Environment</w:t>
            </w:r>
          </w:p>
        </w:tc>
      </w:tr>
      <w:tr w:rsidR="008E4FB3" w:rsidRPr="000C6758" w14:paraId="1E788B10" w14:textId="77777777" w:rsidTr="000C6758">
        <w:trPr>
          <w:trHeight w:val="1128"/>
        </w:trPr>
        <w:tc>
          <w:tcPr>
            <w:tcW w:w="5383" w:type="dxa"/>
            <w:hideMark/>
          </w:tcPr>
          <w:p w14:paraId="407F83A8"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xml:space="preserve">Companies are expected to support a proactive approach to environmental responsibility by protecting the environment, conserving natural resources and reducing the environmental footprint of their production, products and services throughout their </w:t>
            </w:r>
            <w:proofErr w:type="gramStart"/>
            <w:r w:rsidRPr="000C6758">
              <w:rPr>
                <w:rFonts w:ascii="Helvetica" w:eastAsia="Times New Roman" w:hAnsi="Helvetica" w:cs="Arial"/>
                <w:color w:val="000000"/>
                <w:sz w:val="20"/>
                <w:szCs w:val="20"/>
                <w:lang w:val="en-GB" w:eastAsia="en-GB"/>
              </w:rPr>
              <w:t>life-cycle</w:t>
            </w:r>
            <w:proofErr w:type="gramEnd"/>
            <w:r w:rsidRPr="000C6758">
              <w:rPr>
                <w:rFonts w:ascii="Helvetica" w:eastAsia="Times New Roman" w:hAnsi="Helvetica" w:cs="Arial"/>
                <w:color w:val="000000"/>
                <w:sz w:val="20"/>
                <w:szCs w:val="20"/>
                <w:lang w:val="en-GB" w:eastAsia="en-GB"/>
              </w:rPr>
              <w:t>.</w:t>
            </w:r>
          </w:p>
        </w:tc>
        <w:tc>
          <w:tcPr>
            <w:tcW w:w="5407" w:type="dxa"/>
            <w:hideMark/>
          </w:tcPr>
          <w:p w14:paraId="76EA8837"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xml:space="preserve">Companies are expected to </w:t>
            </w:r>
            <w:r w:rsidRPr="000C6758">
              <w:rPr>
                <w:rFonts w:ascii="Helvetica" w:eastAsia="Times New Roman" w:hAnsi="Helvetica" w:cs="Arial"/>
                <w:color w:val="FF0000"/>
                <w:sz w:val="20"/>
                <w:szCs w:val="20"/>
                <w:lang w:val="en-GB" w:eastAsia="en-GB"/>
              </w:rPr>
              <w:t>develop, implement</w:t>
            </w:r>
            <w:r w:rsidRPr="000C6758">
              <w:rPr>
                <w:rFonts w:ascii="Helvetica" w:eastAsia="Times New Roman" w:hAnsi="Helvetica" w:cs="Arial"/>
                <w:color w:val="000000"/>
                <w:sz w:val="20"/>
                <w:szCs w:val="20"/>
                <w:lang w:val="en-GB" w:eastAsia="en-GB"/>
              </w:rPr>
              <w:t xml:space="preserve"> and support a proactive </w:t>
            </w:r>
            <w:r w:rsidRPr="000C6758">
              <w:rPr>
                <w:rFonts w:ascii="Helvetica" w:eastAsia="Times New Roman" w:hAnsi="Helvetica" w:cs="Arial"/>
                <w:sz w:val="20"/>
                <w:szCs w:val="20"/>
                <w:lang w:val="en-GB" w:eastAsia="en-GB"/>
              </w:rPr>
              <w:t>approach</w:t>
            </w:r>
            <w:r w:rsidRPr="000C6758">
              <w:rPr>
                <w:rFonts w:ascii="Helvetica" w:eastAsia="Times New Roman" w:hAnsi="Helvetica" w:cs="Arial"/>
                <w:color w:val="000000"/>
                <w:sz w:val="20"/>
                <w:szCs w:val="20"/>
                <w:lang w:val="en-GB" w:eastAsia="en-GB"/>
              </w:rPr>
              <w:t xml:space="preserve"> to environmental responsibility </w:t>
            </w:r>
            <w:r w:rsidRPr="000C6758">
              <w:rPr>
                <w:rFonts w:ascii="Helvetica" w:eastAsia="Times New Roman" w:hAnsi="Helvetica" w:cs="Arial"/>
                <w:color w:val="FF0000"/>
                <w:sz w:val="20"/>
                <w:szCs w:val="20"/>
                <w:lang w:val="en-GB" w:eastAsia="en-GB"/>
              </w:rPr>
              <w:t>through environmental protection practices,</w:t>
            </w:r>
            <w:r w:rsidRPr="000C6758">
              <w:rPr>
                <w:rFonts w:ascii="Helvetica" w:eastAsia="Times New Roman" w:hAnsi="Helvetica" w:cs="Arial"/>
                <w:color w:val="000000"/>
                <w:sz w:val="20"/>
                <w:szCs w:val="20"/>
                <w:lang w:val="en-GB" w:eastAsia="en-GB"/>
              </w:rPr>
              <w:t xml:space="preserve"> conserving natural resources and reducing overall environmental footprint of production, products and services throughout their </w:t>
            </w:r>
            <w:proofErr w:type="gramStart"/>
            <w:r w:rsidRPr="000C6758">
              <w:rPr>
                <w:rFonts w:ascii="Helvetica" w:eastAsia="Times New Roman" w:hAnsi="Helvetica" w:cs="Arial"/>
                <w:color w:val="000000"/>
                <w:sz w:val="20"/>
                <w:szCs w:val="20"/>
                <w:lang w:val="en-GB" w:eastAsia="en-GB"/>
              </w:rPr>
              <w:t>life-cycle</w:t>
            </w:r>
            <w:proofErr w:type="gramEnd"/>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color w:val="FF0000"/>
                <w:sz w:val="20"/>
                <w:szCs w:val="20"/>
                <w:lang w:val="en-GB" w:eastAsia="en-GB"/>
              </w:rPr>
              <w:t>that meet or exceed regulation compliance expectations</w:t>
            </w:r>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color w:val="FF0000"/>
                <w:sz w:val="20"/>
                <w:szCs w:val="20"/>
                <w:lang w:val="en-GB" w:eastAsia="en-GB"/>
              </w:rPr>
              <w:t>Companies should implement an environmental management system.</w:t>
            </w:r>
          </w:p>
        </w:tc>
      </w:tr>
      <w:tr w:rsidR="008E4FB3" w:rsidRPr="000C6758" w14:paraId="21773302" w14:textId="77777777" w:rsidTr="000C6758">
        <w:trPr>
          <w:trHeight w:val="327"/>
        </w:trPr>
        <w:tc>
          <w:tcPr>
            <w:tcW w:w="5383" w:type="dxa"/>
            <w:noWrap/>
            <w:hideMark/>
          </w:tcPr>
          <w:p w14:paraId="117B99A4"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lastRenderedPageBreak/>
              <w:t>A comprehensive approach includes but is not limited to:</w:t>
            </w:r>
          </w:p>
        </w:tc>
        <w:tc>
          <w:tcPr>
            <w:tcW w:w="5407" w:type="dxa"/>
            <w:noWrap/>
            <w:hideMark/>
          </w:tcPr>
          <w:p w14:paraId="4DC1DE3A"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A comprehensive approach includes but is not limited to:</w:t>
            </w:r>
          </w:p>
        </w:tc>
      </w:tr>
      <w:tr w:rsidR="008E4FB3" w:rsidRPr="000C6758" w14:paraId="341AFDE8" w14:textId="77777777" w:rsidTr="000C6758">
        <w:trPr>
          <w:trHeight w:val="828"/>
        </w:trPr>
        <w:tc>
          <w:tcPr>
            <w:tcW w:w="5383" w:type="dxa"/>
            <w:hideMark/>
          </w:tcPr>
          <w:p w14:paraId="74ECA8B1"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Energy Consumption &amp; Greenhouse Gas Emissions</w:t>
            </w:r>
            <w:r w:rsidRPr="000C6758">
              <w:rPr>
                <w:rFonts w:ascii="Helvetica" w:eastAsia="Times New Roman" w:hAnsi="Helvetica" w:cs="Arial"/>
                <w:color w:val="000000"/>
                <w:sz w:val="20"/>
                <w:szCs w:val="20"/>
                <w:lang w:val="en-GB" w:eastAsia="en-GB"/>
              </w:rPr>
              <w:t>: Companies are expected to implement a comprehensive energy reduction strategy and management program while increasing use of renewable energy.</w:t>
            </w:r>
          </w:p>
        </w:tc>
        <w:tc>
          <w:tcPr>
            <w:tcW w:w="5407" w:type="dxa"/>
            <w:hideMark/>
          </w:tcPr>
          <w:p w14:paraId="36108DC1" w14:textId="77777777" w:rsidR="008E4FB3" w:rsidRPr="000C6758" w:rsidRDefault="008E4FB3" w:rsidP="008E4FB3">
            <w:pPr>
              <w:rPr>
                <w:rFonts w:ascii="Helvetica" w:eastAsia="Times New Roman" w:hAnsi="Helvetica" w:cs="Arial"/>
                <w:color w:val="FF0000"/>
                <w:sz w:val="20"/>
                <w:szCs w:val="20"/>
                <w:lang w:val="en-GB" w:eastAsia="en-GB"/>
              </w:rPr>
            </w:pPr>
            <w:r w:rsidRPr="000C6758">
              <w:rPr>
                <w:rFonts w:ascii="Helvetica" w:eastAsia="Times New Roman" w:hAnsi="Helvetica" w:cs="Arial"/>
                <w:b/>
                <w:bCs/>
                <w:color w:val="FF0000"/>
                <w:sz w:val="20"/>
                <w:szCs w:val="20"/>
                <w:lang w:val="en-GB" w:eastAsia="en-GB"/>
              </w:rPr>
              <w:t xml:space="preserve">Carbon Neutrality: </w:t>
            </w:r>
            <w:r w:rsidRPr="000C6758">
              <w:rPr>
                <w:rFonts w:ascii="Helvetica" w:eastAsia="Times New Roman" w:hAnsi="Helvetica" w:cs="Arial"/>
                <w:color w:val="FF0000"/>
                <w:sz w:val="20"/>
                <w:szCs w:val="20"/>
                <w:lang w:val="en-GB" w:eastAsia="en-GB"/>
              </w:rPr>
              <w:t xml:space="preserve">Companies are expected to set emission reduction goals that are aligned to the Paris Agreement and put in place measures that drive forward the decarbonisation along the entire value chain. </w:t>
            </w:r>
          </w:p>
        </w:tc>
      </w:tr>
      <w:tr w:rsidR="008E4FB3" w:rsidRPr="000C6758" w14:paraId="56D27387" w14:textId="77777777" w:rsidTr="000C6758">
        <w:trPr>
          <w:trHeight w:val="804"/>
        </w:trPr>
        <w:tc>
          <w:tcPr>
            <w:tcW w:w="5383" w:type="dxa"/>
            <w:hideMark/>
          </w:tcPr>
          <w:p w14:paraId="0A8B6A20"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Water Quality &amp; Consumption</w:t>
            </w:r>
            <w:r w:rsidRPr="000C6758">
              <w:rPr>
                <w:rFonts w:ascii="Helvetica" w:eastAsia="Times New Roman" w:hAnsi="Helvetica" w:cs="Arial"/>
                <w:color w:val="000000"/>
                <w:sz w:val="20"/>
                <w:szCs w:val="20"/>
                <w:lang w:val="en-GB" w:eastAsia="en-GB"/>
              </w:rPr>
              <w:t>: Companies are expected to effectively reduce, reuse, and recycle water with responsible treatment of wastewater discharges to protect the environment and improve overall water quality.</w:t>
            </w:r>
          </w:p>
        </w:tc>
        <w:tc>
          <w:tcPr>
            <w:tcW w:w="5407" w:type="dxa"/>
            <w:hideMark/>
          </w:tcPr>
          <w:p w14:paraId="217313FC"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Water Quality &amp; Consumption</w:t>
            </w:r>
            <w:r w:rsidRPr="000C6758">
              <w:rPr>
                <w:rFonts w:ascii="Helvetica" w:eastAsia="Times New Roman" w:hAnsi="Helvetica" w:cs="Arial"/>
                <w:color w:val="000000"/>
                <w:sz w:val="20"/>
                <w:szCs w:val="20"/>
                <w:lang w:val="en-GB" w:eastAsia="en-GB"/>
              </w:rPr>
              <w:t xml:space="preserve">: Companies are expected to </w:t>
            </w:r>
            <w:r w:rsidRPr="000C6758">
              <w:rPr>
                <w:rFonts w:ascii="Helvetica" w:eastAsia="Times New Roman" w:hAnsi="Helvetica" w:cs="Arial"/>
                <w:color w:val="FF0000"/>
                <w:sz w:val="20"/>
                <w:szCs w:val="20"/>
                <w:lang w:val="en-GB" w:eastAsia="en-GB"/>
              </w:rPr>
              <w:t>minimize/minimise water consumption with prioritisation for water stressed regions</w:t>
            </w:r>
            <w:r w:rsidRPr="000C6758">
              <w:rPr>
                <w:rFonts w:ascii="Helvetica" w:eastAsia="Times New Roman" w:hAnsi="Helvetica" w:cs="Arial"/>
                <w:color w:val="000000"/>
                <w:sz w:val="20"/>
                <w:szCs w:val="20"/>
                <w:lang w:val="en-GB" w:eastAsia="en-GB"/>
              </w:rPr>
              <w:t xml:space="preserve"> and to effectively reduce, reuse, and recycle water with responsible treatment of wastewater discharges to protect the environment and improve overall water quality.</w:t>
            </w:r>
          </w:p>
        </w:tc>
      </w:tr>
      <w:tr w:rsidR="008E4FB3" w:rsidRPr="000C6758" w14:paraId="5B3DABE9" w14:textId="77777777" w:rsidTr="000C6758">
        <w:trPr>
          <w:trHeight w:val="612"/>
        </w:trPr>
        <w:tc>
          <w:tcPr>
            <w:tcW w:w="5383" w:type="dxa"/>
            <w:hideMark/>
          </w:tcPr>
          <w:p w14:paraId="62A6D8BC"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Air Quality</w:t>
            </w:r>
            <w:r w:rsidRPr="000C6758">
              <w:rPr>
                <w:rFonts w:ascii="Helvetica" w:eastAsia="Times New Roman" w:hAnsi="Helvetica" w:cs="Arial"/>
                <w:color w:val="000000"/>
                <w:sz w:val="20"/>
                <w:szCs w:val="20"/>
                <w:lang w:val="en-GB" w:eastAsia="en-GB"/>
              </w:rPr>
              <w:t>: Companies are expected to routinely monitor, appropriately control, minimize/minimise, and to the extent possible, eliminate emissions contributing to local air pollution.</w:t>
            </w:r>
          </w:p>
        </w:tc>
        <w:tc>
          <w:tcPr>
            <w:tcW w:w="5407" w:type="dxa"/>
            <w:hideMark/>
          </w:tcPr>
          <w:p w14:paraId="35D58435"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Air Quality</w:t>
            </w:r>
            <w:r w:rsidRPr="000C6758">
              <w:rPr>
                <w:rFonts w:ascii="Helvetica" w:eastAsia="Times New Roman" w:hAnsi="Helvetica" w:cs="Arial"/>
                <w:color w:val="000000"/>
                <w:sz w:val="20"/>
                <w:szCs w:val="20"/>
                <w:lang w:val="en-GB" w:eastAsia="en-GB"/>
              </w:rPr>
              <w:t xml:space="preserve">: Companies are expected to routinely monitor, appropriately control, </w:t>
            </w:r>
            <w:r w:rsidRPr="000C6758">
              <w:rPr>
                <w:rFonts w:ascii="Helvetica" w:eastAsia="Times New Roman" w:hAnsi="Helvetica" w:cs="Arial"/>
                <w:sz w:val="20"/>
                <w:szCs w:val="20"/>
                <w:lang w:val="en-GB" w:eastAsia="en-GB"/>
              </w:rPr>
              <w:t>minimize/mini</w:t>
            </w:r>
            <w:r w:rsidRPr="000C6758">
              <w:rPr>
                <w:rFonts w:ascii="Helvetica" w:eastAsia="Times New Roman" w:hAnsi="Helvetica" w:cs="Arial"/>
                <w:color w:val="000000"/>
                <w:sz w:val="20"/>
                <w:szCs w:val="20"/>
                <w:lang w:val="en-GB" w:eastAsia="en-GB"/>
              </w:rPr>
              <w:t>mise, and to the extent possible, eliminate emissions contributing to local air pollution.</w:t>
            </w:r>
          </w:p>
        </w:tc>
      </w:tr>
      <w:tr w:rsidR="008E4FB3" w:rsidRPr="000C6758" w14:paraId="30248329" w14:textId="77777777" w:rsidTr="000C6758">
        <w:trPr>
          <w:trHeight w:val="672"/>
        </w:trPr>
        <w:tc>
          <w:tcPr>
            <w:tcW w:w="5383" w:type="dxa"/>
            <w:hideMark/>
          </w:tcPr>
          <w:p w14:paraId="67F8EE7F"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Natural Resources Management and Waste Reduction</w:t>
            </w:r>
            <w:r w:rsidRPr="000C6758">
              <w:rPr>
                <w:rFonts w:ascii="Helvetica" w:eastAsia="Times New Roman" w:hAnsi="Helvetica" w:cs="Arial"/>
                <w:color w:val="000000"/>
                <w:sz w:val="20"/>
                <w:szCs w:val="20"/>
                <w:lang w:val="en-GB" w:eastAsia="en-GB"/>
              </w:rPr>
              <w:t>: Companies are expected to encourage and support the use of sustainable, renewable natural resources while reducing waste and increasing reuse and recycling.</w:t>
            </w:r>
          </w:p>
        </w:tc>
        <w:tc>
          <w:tcPr>
            <w:tcW w:w="5407" w:type="dxa"/>
            <w:hideMark/>
          </w:tcPr>
          <w:p w14:paraId="53E26AB5"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strike/>
                <w:color w:val="FF0000"/>
                <w:sz w:val="20"/>
                <w:szCs w:val="20"/>
                <w:lang w:val="en-GB" w:eastAsia="en-GB"/>
              </w:rPr>
              <w:t>Natural Resources Management and Waste Reduction</w:t>
            </w:r>
            <w:r w:rsidRPr="000C6758">
              <w:rPr>
                <w:rFonts w:ascii="Helvetica" w:eastAsia="Times New Roman" w:hAnsi="Helvetica" w:cs="Arial"/>
                <w:strike/>
                <w:color w:val="FF0000"/>
                <w:sz w:val="20"/>
                <w:szCs w:val="20"/>
                <w:lang w:val="en-GB" w:eastAsia="en-GB"/>
              </w:rPr>
              <w:t>:</w:t>
            </w:r>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b/>
                <w:bCs/>
                <w:color w:val="FF0000"/>
                <w:sz w:val="20"/>
                <w:szCs w:val="20"/>
                <w:lang w:val="en-GB" w:eastAsia="en-GB"/>
              </w:rPr>
              <w:t>Circularity</w:t>
            </w:r>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color w:val="FF0000"/>
                <w:sz w:val="20"/>
                <w:szCs w:val="20"/>
                <w:lang w:val="en-GB" w:eastAsia="en-GB"/>
              </w:rPr>
              <w:t>Companies are expected to promote closed loop systems by supporting the use</w:t>
            </w:r>
            <w:r w:rsidRPr="000C6758">
              <w:rPr>
                <w:rFonts w:ascii="Helvetica" w:eastAsia="Times New Roman" w:hAnsi="Helvetica" w:cs="Arial"/>
                <w:color w:val="000000"/>
                <w:sz w:val="20"/>
                <w:szCs w:val="20"/>
                <w:lang w:val="en-GB" w:eastAsia="en-GB"/>
              </w:rPr>
              <w:t xml:space="preserve"> of sustainable, renewable natural resources while reducing waste and increasing reuse and recycling.</w:t>
            </w:r>
          </w:p>
        </w:tc>
      </w:tr>
      <w:tr w:rsidR="008E4FB3" w:rsidRPr="000C6758" w14:paraId="12D60A0D" w14:textId="77777777" w:rsidTr="000C6758">
        <w:trPr>
          <w:trHeight w:val="1296"/>
        </w:trPr>
        <w:tc>
          <w:tcPr>
            <w:tcW w:w="5383" w:type="dxa"/>
            <w:hideMark/>
          </w:tcPr>
          <w:p w14:paraId="03C89AD5"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Responsible Chemical Management</w:t>
            </w:r>
            <w:r w:rsidRPr="000C6758">
              <w:rPr>
                <w:rFonts w:ascii="Helvetica" w:eastAsia="Times New Roman" w:hAnsi="Helvetica" w:cs="Arial"/>
                <w:color w:val="000000"/>
                <w:sz w:val="20"/>
                <w:szCs w:val="20"/>
                <w:lang w:val="en-GB" w:eastAsia="en-GB"/>
              </w:rPr>
              <w:t>: Companies are expected to identify, minimize/</w:t>
            </w:r>
            <w:proofErr w:type="gramStart"/>
            <w:r w:rsidRPr="000C6758">
              <w:rPr>
                <w:rFonts w:ascii="Helvetica" w:eastAsia="Times New Roman" w:hAnsi="Helvetica" w:cs="Arial"/>
                <w:color w:val="000000"/>
                <w:sz w:val="20"/>
                <w:szCs w:val="20"/>
                <w:lang w:val="en-GB" w:eastAsia="en-GB"/>
              </w:rPr>
              <w:t>minimise</w:t>
            </w:r>
            <w:proofErr w:type="gramEnd"/>
            <w:r w:rsidRPr="000C6758">
              <w:rPr>
                <w:rFonts w:ascii="Helvetica" w:eastAsia="Times New Roman" w:hAnsi="Helvetica" w:cs="Arial"/>
                <w:color w:val="000000"/>
                <w:sz w:val="20"/>
                <w:szCs w:val="20"/>
                <w:lang w:val="en-GB" w:eastAsia="en-GB"/>
              </w:rPr>
              <w:t xml:space="preserve"> or eliminate the use of restricted substances in manufacturing processes and finished products to ensure regulatory compliance. Companies should also be aware of any use of reportable substances in processes and finished products, and actively investigate suitable substitutes.</w:t>
            </w:r>
          </w:p>
        </w:tc>
        <w:tc>
          <w:tcPr>
            <w:tcW w:w="5407" w:type="dxa"/>
            <w:hideMark/>
          </w:tcPr>
          <w:p w14:paraId="41E8962D"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Responsible Chemical Management</w:t>
            </w:r>
            <w:r w:rsidRPr="000C6758">
              <w:rPr>
                <w:rFonts w:ascii="Helvetica" w:eastAsia="Times New Roman" w:hAnsi="Helvetica" w:cs="Arial"/>
                <w:color w:val="000000"/>
                <w:sz w:val="20"/>
                <w:szCs w:val="20"/>
                <w:lang w:val="en-GB" w:eastAsia="en-GB"/>
              </w:rPr>
              <w:t xml:space="preserve">: Companies are expected to identify, minimize/minimise or eliminate the use of restricted substances in manufacturing processes and finished products to ensure regulatory compliance </w:t>
            </w:r>
            <w:r w:rsidRPr="000C6758">
              <w:rPr>
                <w:rFonts w:ascii="Helvetica" w:eastAsia="Times New Roman" w:hAnsi="Helvetica" w:cs="Arial"/>
                <w:color w:val="FF0000"/>
                <w:sz w:val="20"/>
                <w:szCs w:val="20"/>
                <w:lang w:val="en-GB" w:eastAsia="en-GB"/>
              </w:rPr>
              <w:t xml:space="preserve">in accordance </w:t>
            </w:r>
            <w:proofErr w:type="gramStart"/>
            <w:r w:rsidRPr="000C6758">
              <w:rPr>
                <w:rFonts w:ascii="Helvetica" w:eastAsia="Times New Roman" w:hAnsi="Helvetica" w:cs="Arial"/>
                <w:color w:val="FF0000"/>
                <w:sz w:val="20"/>
                <w:szCs w:val="20"/>
                <w:lang w:val="en-GB" w:eastAsia="en-GB"/>
              </w:rPr>
              <w:t>to</w:t>
            </w:r>
            <w:proofErr w:type="gramEnd"/>
            <w:r w:rsidRPr="000C6758">
              <w:rPr>
                <w:rFonts w:ascii="Helvetica" w:eastAsia="Times New Roman" w:hAnsi="Helvetica" w:cs="Arial"/>
                <w:color w:val="FF0000"/>
                <w:sz w:val="20"/>
                <w:szCs w:val="20"/>
                <w:lang w:val="en-GB" w:eastAsia="en-GB"/>
              </w:rPr>
              <w:t xml:space="preserve"> GADSL, REACH, RoHS and manufacturer standards. </w:t>
            </w:r>
            <w:r w:rsidRPr="000C6758">
              <w:rPr>
                <w:rFonts w:ascii="Helvetica" w:eastAsia="Times New Roman" w:hAnsi="Helvetica" w:cs="Arial"/>
                <w:color w:val="000000"/>
                <w:sz w:val="20"/>
                <w:szCs w:val="20"/>
                <w:lang w:val="en-GB" w:eastAsia="en-GB"/>
              </w:rPr>
              <w:t>Companies should also be aware of any use of reportable substances in processes and finished products, and actively investigate suitable substitutes</w:t>
            </w:r>
            <w:r w:rsidRPr="000C6758">
              <w:rPr>
                <w:rFonts w:ascii="Helvetica" w:eastAsia="Times New Roman" w:hAnsi="Helvetica" w:cs="Arial"/>
                <w:color w:val="FF0000"/>
                <w:sz w:val="20"/>
                <w:szCs w:val="20"/>
                <w:lang w:val="en-GB" w:eastAsia="en-GB"/>
              </w:rPr>
              <w:t xml:space="preserve"> to maintain product and environmental stewardship</w:t>
            </w:r>
          </w:p>
        </w:tc>
      </w:tr>
      <w:tr w:rsidR="000C6758" w:rsidRPr="000C6758" w14:paraId="66D26C66" w14:textId="77777777" w:rsidTr="000C6758">
        <w:trPr>
          <w:trHeight w:val="1011"/>
        </w:trPr>
        <w:tc>
          <w:tcPr>
            <w:tcW w:w="0" w:type="auto"/>
            <w:hideMark/>
          </w:tcPr>
          <w:p w14:paraId="64B61810" w14:textId="77777777"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003FC74" w14:textId="33F8A3F1"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D8A0862" w14:textId="33708DFD"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D8EE116" w14:textId="09B17068"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01FBE3E" w14:textId="5CD1F41D"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ECFF1BA" w14:textId="3406B377"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hideMark/>
          </w:tcPr>
          <w:p w14:paraId="47280EF3" w14:textId="380466CE" w:rsidR="000C6758" w:rsidRPr="000C6758" w:rsidRDefault="000C6758" w:rsidP="008E4FB3">
            <w:pPr>
              <w:rPr>
                <w:rFonts w:ascii="Helvetica" w:eastAsia="Times New Roman" w:hAnsi="Helvetica" w:cs="Arial"/>
                <w:b/>
                <w:bCs/>
                <w:color w:val="FF0000"/>
                <w:sz w:val="20"/>
                <w:szCs w:val="20"/>
                <w:lang w:val="en-GB" w:eastAsia="en-GB"/>
              </w:rPr>
            </w:pPr>
            <w:r w:rsidRPr="000C6758">
              <w:rPr>
                <w:rFonts w:ascii="Helvetica" w:eastAsia="Times New Roman" w:hAnsi="Helvetica" w:cs="Arial"/>
                <w:b/>
                <w:bCs/>
                <w:color w:val="FF0000"/>
                <w:sz w:val="20"/>
                <w:szCs w:val="20"/>
                <w:lang w:val="en-GB" w:eastAsia="en-GB"/>
              </w:rPr>
              <w:t xml:space="preserve">Animal Welfare and Biodiversity: </w:t>
            </w:r>
            <w:r w:rsidRPr="000C6758">
              <w:rPr>
                <w:rFonts w:ascii="Helvetica" w:eastAsia="Times New Roman" w:hAnsi="Helvetica" w:cs="Arial"/>
                <w:color w:val="FF0000"/>
                <w:sz w:val="20"/>
                <w:szCs w:val="20"/>
                <w:lang w:val="en-GB" w:eastAsia="en-GB"/>
              </w:rPr>
              <w:t xml:space="preserve">Companies should support and promote ethical treatment of animals and protect biodiversity in the areas </w:t>
            </w:r>
            <w:proofErr w:type="gramStart"/>
            <w:r w:rsidRPr="000C6758">
              <w:rPr>
                <w:rFonts w:ascii="Helvetica" w:eastAsia="Times New Roman" w:hAnsi="Helvetica" w:cs="Arial"/>
                <w:color w:val="FF0000"/>
                <w:sz w:val="20"/>
                <w:szCs w:val="20"/>
                <w:lang w:val="en-GB" w:eastAsia="en-GB"/>
              </w:rPr>
              <w:t>directly  impacted</w:t>
            </w:r>
            <w:proofErr w:type="gramEnd"/>
            <w:r w:rsidRPr="000C6758">
              <w:rPr>
                <w:rFonts w:ascii="Helvetica" w:eastAsia="Times New Roman" w:hAnsi="Helvetica" w:cs="Arial"/>
                <w:color w:val="FF0000"/>
                <w:sz w:val="20"/>
                <w:szCs w:val="20"/>
                <w:lang w:val="en-GB" w:eastAsia="en-GB"/>
              </w:rPr>
              <w:t xml:space="preserve"> by company operations.</w:t>
            </w:r>
          </w:p>
        </w:tc>
      </w:tr>
      <w:tr w:rsidR="000C6758" w:rsidRPr="000C6758" w14:paraId="36A15626" w14:textId="77777777" w:rsidTr="000C6758">
        <w:trPr>
          <w:trHeight w:val="889"/>
        </w:trPr>
        <w:tc>
          <w:tcPr>
            <w:tcW w:w="0" w:type="auto"/>
            <w:hideMark/>
          </w:tcPr>
          <w:p w14:paraId="23CE2EDA" w14:textId="77777777"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C42EEEF" w14:textId="0ED5313A"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204042A" w14:textId="3F207C07"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C1EC5E8" w14:textId="072A912D"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817D6EC" w14:textId="1195D526"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hideMark/>
          </w:tcPr>
          <w:p w14:paraId="161B7698" w14:textId="615644CA"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Land Use and Deforestation: </w:t>
            </w:r>
            <w:r w:rsidRPr="000C6758">
              <w:rPr>
                <w:rFonts w:ascii="Helvetica" w:eastAsia="Times New Roman" w:hAnsi="Helvetica" w:cs="Arial"/>
                <w:color w:val="FF0000"/>
                <w:sz w:val="20"/>
                <w:szCs w:val="20"/>
                <w:lang w:val="en-GB" w:eastAsia="en-GB"/>
              </w:rPr>
              <w:t>Companies should strive towards eliminating deforestation from their supply chains and support the protection of natural forests and other ecosystems impacted by company operations.</w:t>
            </w:r>
          </w:p>
        </w:tc>
      </w:tr>
      <w:tr w:rsidR="008E4FB3" w:rsidRPr="000C6758" w14:paraId="7732602E" w14:textId="77777777" w:rsidTr="000C6758">
        <w:trPr>
          <w:trHeight w:val="447"/>
        </w:trPr>
        <w:tc>
          <w:tcPr>
            <w:tcW w:w="5383" w:type="dxa"/>
            <w:shd w:val="clear" w:color="auto" w:fill="002060"/>
            <w:hideMark/>
          </w:tcPr>
          <w:p w14:paraId="6672BABB" w14:textId="067A91E8" w:rsidR="008E4FB3" w:rsidRPr="000C6758" w:rsidRDefault="008E4FB3" w:rsidP="008E4FB3">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 xml:space="preserve">Human </w:t>
            </w:r>
            <w:r w:rsidR="002B5FE8">
              <w:rPr>
                <w:rFonts w:ascii="Helvetica" w:eastAsia="Times New Roman" w:hAnsi="Helvetica" w:cs="Arial"/>
                <w:b/>
                <w:bCs/>
                <w:color w:val="FFFFFF" w:themeColor="background1"/>
                <w:sz w:val="20"/>
                <w:szCs w:val="20"/>
                <w:lang w:val="en-GB" w:eastAsia="en-GB"/>
              </w:rPr>
              <w:t>R</w:t>
            </w:r>
            <w:r w:rsidRPr="000C6758">
              <w:rPr>
                <w:rFonts w:ascii="Helvetica" w:eastAsia="Times New Roman" w:hAnsi="Helvetica" w:cs="Arial"/>
                <w:b/>
                <w:bCs/>
                <w:color w:val="FFFFFF" w:themeColor="background1"/>
                <w:sz w:val="20"/>
                <w:szCs w:val="20"/>
                <w:lang w:val="en-GB" w:eastAsia="en-GB"/>
              </w:rPr>
              <w:t xml:space="preserve">ights and </w:t>
            </w:r>
            <w:r w:rsidR="002B5FE8">
              <w:rPr>
                <w:rFonts w:ascii="Helvetica" w:eastAsia="Times New Roman" w:hAnsi="Helvetica" w:cs="Arial"/>
                <w:b/>
                <w:bCs/>
                <w:color w:val="FFFFFF" w:themeColor="background1"/>
                <w:sz w:val="20"/>
                <w:szCs w:val="20"/>
                <w:lang w:val="en-GB" w:eastAsia="en-GB"/>
              </w:rPr>
              <w:t>W</w:t>
            </w:r>
            <w:r w:rsidRPr="000C6758">
              <w:rPr>
                <w:rFonts w:ascii="Helvetica" w:eastAsia="Times New Roman" w:hAnsi="Helvetica" w:cs="Arial"/>
                <w:b/>
                <w:bCs/>
                <w:color w:val="FFFFFF" w:themeColor="background1"/>
                <w:sz w:val="20"/>
                <w:szCs w:val="20"/>
                <w:lang w:val="en-GB" w:eastAsia="en-GB"/>
              </w:rPr>
              <w:t xml:space="preserve">orking </w:t>
            </w:r>
            <w:r w:rsidR="002B5FE8">
              <w:rPr>
                <w:rFonts w:ascii="Helvetica" w:eastAsia="Times New Roman" w:hAnsi="Helvetica" w:cs="Arial"/>
                <w:b/>
                <w:bCs/>
                <w:color w:val="FFFFFF" w:themeColor="background1"/>
                <w:sz w:val="20"/>
                <w:szCs w:val="20"/>
                <w:lang w:val="en-GB" w:eastAsia="en-GB"/>
              </w:rPr>
              <w:t>C</w:t>
            </w:r>
            <w:r w:rsidRPr="000C6758">
              <w:rPr>
                <w:rFonts w:ascii="Helvetica" w:eastAsia="Times New Roman" w:hAnsi="Helvetica" w:cs="Arial"/>
                <w:b/>
                <w:bCs/>
                <w:color w:val="FFFFFF" w:themeColor="background1"/>
                <w:sz w:val="20"/>
                <w:szCs w:val="20"/>
                <w:lang w:val="en-GB" w:eastAsia="en-GB"/>
              </w:rPr>
              <w:t>onditions</w:t>
            </w:r>
          </w:p>
        </w:tc>
        <w:tc>
          <w:tcPr>
            <w:tcW w:w="5407" w:type="dxa"/>
            <w:shd w:val="clear" w:color="auto" w:fill="002060"/>
            <w:hideMark/>
          </w:tcPr>
          <w:p w14:paraId="5A728A59" w14:textId="7820326E" w:rsidR="008E4FB3" w:rsidRPr="000C6758" w:rsidRDefault="008E4FB3" w:rsidP="008E4FB3">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 xml:space="preserve">Human </w:t>
            </w:r>
            <w:r w:rsidR="002B5FE8">
              <w:rPr>
                <w:rFonts w:ascii="Helvetica" w:eastAsia="Times New Roman" w:hAnsi="Helvetica" w:cs="Arial"/>
                <w:b/>
                <w:bCs/>
                <w:color w:val="FFFFFF" w:themeColor="background1"/>
                <w:sz w:val="20"/>
                <w:szCs w:val="20"/>
                <w:lang w:val="en-GB" w:eastAsia="en-GB"/>
              </w:rPr>
              <w:t>R</w:t>
            </w:r>
            <w:r w:rsidRPr="000C6758">
              <w:rPr>
                <w:rFonts w:ascii="Helvetica" w:eastAsia="Times New Roman" w:hAnsi="Helvetica" w:cs="Arial"/>
                <w:b/>
                <w:bCs/>
                <w:color w:val="FFFFFF" w:themeColor="background1"/>
                <w:sz w:val="20"/>
                <w:szCs w:val="20"/>
                <w:lang w:val="en-GB" w:eastAsia="en-GB"/>
              </w:rPr>
              <w:t xml:space="preserve">ights and </w:t>
            </w:r>
            <w:r w:rsidR="002B5FE8">
              <w:rPr>
                <w:rFonts w:ascii="Helvetica" w:eastAsia="Times New Roman" w:hAnsi="Helvetica" w:cs="Arial"/>
                <w:b/>
                <w:bCs/>
                <w:color w:val="FFFFFF" w:themeColor="background1"/>
                <w:sz w:val="20"/>
                <w:szCs w:val="20"/>
                <w:lang w:val="en-GB" w:eastAsia="en-GB"/>
              </w:rPr>
              <w:t>W</w:t>
            </w:r>
            <w:r w:rsidRPr="000C6758">
              <w:rPr>
                <w:rFonts w:ascii="Helvetica" w:eastAsia="Times New Roman" w:hAnsi="Helvetica" w:cs="Arial"/>
                <w:b/>
                <w:bCs/>
                <w:color w:val="FFFFFF" w:themeColor="background1"/>
                <w:sz w:val="20"/>
                <w:szCs w:val="20"/>
                <w:lang w:val="en-GB" w:eastAsia="en-GB"/>
              </w:rPr>
              <w:t xml:space="preserve">orking </w:t>
            </w:r>
            <w:r w:rsidR="002B5FE8">
              <w:rPr>
                <w:rFonts w:ascii="Helvetica" w:eastAsia="Times New Roman" w:hAnsi="Helvetica" w:cs="Arial"/>
                <w:b/>
                <w:bCs/>
                <w:color w:val="FFFFFF" w:themeColor="background1"/>
                <w:sz w:val="20"/>
                <w:szCs w:val="20"/>
                <w:lang w:val="en-GB" w:eastAsia="en-GB"/>
              </w:rPr>
              <w:t>C</w:t>
            </w:r>
            <w:r w:rsidRPr="000C6758">
              <w:rPr>
                <w:rFonts w:ascii="Helvetica" w:eastAsia="Times New Roman" w:hAnsi="Helvetica" w:cs="Arial"/>
                <w:b/>
                <w:bCs/>
                <w:color w:val="FFFFFF" w:themeColor="background1"/>
                <w:sz w:val="20"/>
                <w:szCs w:val="20"/>
                <w:lang w:val="en-GB" w:eastAsia="en-GB"/>
              </w:rPr>
              <w:t>onditions</w:t>
            </w:r>
          </w:p>
        </w:tc>
      </w:tr>
      <w:tr w:rsidR="008E4FB3" w:rsidRPr="000C6758" w14:paraId="2D60AC40" w14:textId="77777777" w:rsidTr="000C6758">
        <w:trPr>
          <w:trHeight w:val="1332"/>
        </w:trPr>
        <w:tc>
          <w:tcPr>
            <w:tcW w:w="5383" w:type="dxa"/>
            <w:noWrap/>
            <w:hideMark/>
          </w:tcPr>
          <w:p w14:paraId="62A0BB78"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xml:space="preserve">Companies should respect the human rights of </w:t>
            </w:r>
            <w:proofErr w:type="gramStart"/>
            <w:r w:rsidRPr="000C6758">
              <w:rPr>
                <w:rFonts w:ascii="Helvetica" w:eastAsia="Times New Roman" w:hAnsi="Helvetica" w:cs="Arial"/>
                <w:color w:val="000000"/>
                <w:sz w:val="20"/>
                <w:szCs w:val="20"/>
                <w:lang w:val="en-GB" w:eastAsia="en-GB"/>
              </w:rPr>
              <w:t>workers, and</w:t>
            </w:r>
            <w:proofErr w:type="gramEnd"/>
            <w:r w:rsidRPr="000C6758">
              <w:rPr>
                <w:rFonts w:ascii="Helvetica" w:eastAsia="Times New Roman" w:hAnsi="Helvetica" w:cs="Arial"/>
                <w:color w:val="000000"/>
                <w:sz w:val="20"/>
                <w:szCs w:val="20"/>
                <w:lang w:val="en-GB" w:eastAsia="en-GB"/>
              </w:rPr>
              <w:t xml:space="preserve"> treat all people with dignity as recognized by the international community. </w:t>
            </w:r>
          </w:p>
        </w:tc>
        <w:tc>
          <w:tcPr>
            <w:tcW w:w="5407" w:type="dxa"/>
            <w:hideMark/>
          </w:tcPr>
          <w:p w14:paraId="4B44E70D"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xml:space="preserve">Companies should respect the human rights of workers </w:t>
            </w:r>
            <w:r w:rsidRPr="000C6758">
              <w:rPr>
                <w:rFonts w:ascii="Helvetica" w:eastAsia="Times New Roman" w:hAnsi="Helvetica" w:cs="Arial"/>
                <w:color w:val="FF0000"/>
                <w:sz w:val="20"/>
                <w:szCs w:val="20"/>
                <w:lang w:val="en-GB" w:eastAsia="en-GB"/>
              </w:rPr>
              <w:t xml:space="preserve">and local and indigenous </w:t>
            </w:r>
            <w:proofErr w:type="gramStart"/>
            <w:r w:rsidRPr="000C6758">
              <w:rPr>
                <w:rFonts w:ascii="Helvetica" w:eastAsia="Times New Roman" w:hAnsi="Helvetica" w:cs="Arial"/>
                <w:color w:val="FF0000"/>
                <w:sz w:val="20"/>
                <w:szCs w:val="20"/>
                <w:lang w:val="en-GB" w:eastAsia="en-GB"/>
              </w:rPr>
              <w:t>communities, and</w:t>
            </w:r>
            <w:proofErr w:type="gramEnd"/>
            <w:r w:rsidRPr="000C6758">
              <w:rPr>
                <w:rFonts w:ascii="Helvetica" w:eastAsia="Times New Roman" w:hAnsi="Helvetica" w:cs="Arial"/>
                <w:color w:val="FF0000"/>
                <w:sz w:val="20"/>
                <w:szCs w:val="20"/>
                <w:lang w:val="en-GB" w:eastAsia="en-GB"/>
              </w:rPr>
              <w:t xml:space="preserve"> prevent and address adverse human rights impacts linked to their business activity</w:t>
            </w:r>
            <w:r w:rsidRPr="000C6758">
              <w:rPr>
                <w:rFonts w:ascii="Helvetica" w:eastAsia="Times New Roman" w:hAnsi="Helvetica" w:cs="Arial"/>
                <w:color w:val="000000"/>
                <w:sz w:val="20"/>
                <w:szCs w:val="20"/>
                <w:lang w:val="en-GB" w:eastAsia="en-GB"/>
              </w:rPr>
              <w:t xml:space="preserve">, </w:t>
            </w:r>
            <w:r w:rsidRPr="000C6758">
              <w:rPr>
                <w:rFonts w:ascii="Helvetica" w:eastAsia="Times New Roman" w:hAnsi="Helvetica" w:cs="Arial"/>
                <w:color w:val="FF0000"/>
                <w:sz w:val="20"/>
                <w:szCs w:val="20"/>
                <w:lang w:val="en-GB" w:eastAsia="en-GB"/>
              </w:rPr>
              <w:t>in accordance with the UN Guiding Principles on Business and Human Rights. Companies should implement a management system for human rights and working conditions.</w:t>
            </w:r>
          </w:p>
        </w:tc>
      </w:tr>
      <w:tr w:rsidR="008E4FB3" w:rsidRPr="000C6758" w14:paraId="622602F1" w14:textId="77777777" w:rsidTr="000C6758">
        <w:trPr>
          <w:trHeight w:val="600"/>
        </w:trPr>
        <w:tc>
          <w:tcPr>
            <w:tcW w:w="5383" w:type="dxa"/>
            <w:hideMark/>
          </w:tcPr>
          <w:p w14:paraId="70BCD483"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 xml:space="preserve">Child </w:t>
            </w:r>
            <w:proofErr w:type="spellStart"/>
            <w:r w:rsidRPr="000C6758">
              <w:rPr>
                <w:rFonts w:ascii="Helvetica" w:eastAsia="Times New Roman" w:hAnsi="Helvetica" w:cs="Arial"/>
                <w:b/>
                <w:bCs/>
                <w:color w:val="000000"/>
                <w:sz w:val="20"/>
                <w:szCs w:val="20"/>
                <w:lang w:val="en-GB" w:eastAsia="en-GB"/>
              </w:rPr>
              <w:t>Labor</w:t>
            </w:r>
            <w:proofErr w:type="spellEnd"/>
            <w:r w:rsidRPr="000C6758">
              <w:rPr>
                <w:rFonts w:ascii="Helvetica" w:eastAsia="Times New Roman" w:hAnsi="Helvetica" w:cs="Arial"/>
                <w:b/>
                <w:bCs/>
                <w:color w:val="000000"/>
                <w:sz w:val="20"/>
                <w:szCs w:val="20"/>
                <w:lang w:val="en-GB" w:eastAsia="en-GB"/>
              </w:rPr>
              <w:t>/Labour and Young Workers</w:t>
            </w:r>
            <w:r w:rsidRPr="000C6758">
              <w:rPr>
                <w:rFonts w:ascii="Helvetica" w:eastAsia="Times New Roman" w:hAnsi="Helvetica" w:cs="Arial"/>
                <w:color w:val="000000"/>
                <w:sz w:val="20"/>
                <w:szCs w:val="20"/>
                <w:lang w:val="en-GB" w:eastAsia="en-GB"/>
              </w:rPr>
              <w:t xml:space="preserve">: Companies must ensure that child </w:t>
            </w:r>
            <w:proofErr w:type="spellStart"/>
            <w:r w:rsidRPr="000C6758">
              <w:rPr>
                <w:rFonts w:ascii="Helvetica" w:eastAsia="Times New Roman" w:hAnsi="Helvetica" w:cs="Arial"/>
                <w:color w:val="000000"/>
                <w:sz w:val="20"/>
                <w:szCs w:val="20"/>
                <w:lang w:val="en-GB" w:eastAsia="en-GB"/>
              </w:rPr>
              <w:t>labor</w:t>
            </w:r>
            <w:proofErr w:type="spellEnd"/>
            <w:r w:rsidRPr="000C6758">
              <w:rPr>
                <w:rFonts w:ascii="Helvetica" w:eastAsia="Times New Roman" w:hAnsi="Helvetica" w:cs="Arial"/>
                <w:color w:val="000000"/>
                <w:sz w:val="20"/>
                <w:szCs w:val="20"/>
                <w:lang w:val="en-GB" w:eastAsia="en-GB"/>
              </w:rPr>
              <w:t xml:space="preserve"> is not tolerated in any form. The age of employment for young workers must meet or exceed company guidelines, legal regulations and local </w:t>
            </w:r>
            <w:proofErr w:type="spellStart"/>
            <w:r w:rsidRPr="000C6758">
              <w:rPr>
                <w:rFonts w:ascii="Helvetica" w:eastAsia="Times New Roman" w:hAnsi="Helvetica" w:cs="Arial"/>
                <w:color w:val="000000"/>
                <w:sz w:val="20"/>
                <w:szCs w:val="20"/>
                <w:lang w:val="en-GB" w:eastAsia="en-GB"/>
              </w:rPr>
              <w:t>labor</w:t>
            </w:r>
            <w:proofErr w:type="spellEnd"/>
            <w:r w:rsidRPr="000C6758">
              <w:rPr>
                <w:rFonts w:ascii="Helvetica" w:eastAsia="Times New Roman" w:hAnsi="Helvetica" w:cs="Arial"/>
                <w:color w:val="000000"/>
                <w:sz w:val="20"/>
                <w:szCs w:val="20"/>
                <w:lang w:val="en-GB" w:eastAsia="en-GB"/>
              </w:rPr>
              <w:t xml:space="preserve"> laws.</w:t>
            </w:r>
          </w:p>
        </w:tc>
        <w:tc>
          <w:tcPr>
            <w:tcW w:w="5407" w:type="dxa"/>
            <w:hideMark/>
          </w:tcPr>
          <w:p w14:paraId="17318773"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Child</w:t>
            </w:r>
            <w:r w:rsidRPr="000C6758">
              <w:rPr>
                <w:rFonts w:ascii="Helvetica" w:eastAsia="Times New Roman" w:hAnsi="Helvetica" w:cs="Arial"/>
                <w:b/>
                <w:bCs/>
                <w:sz w:val="20"/>
                <w:szCs w:val="20"/>
                <w:lang w:val="en-GB" w:eastAsia="en-GB"/>
              </w:rPr>
              <w:t xml:space="preserve"> </w:t>
            </w:r>
            <w:proofErr w:type="spellStart"/>
            <w:r w:rsidRPr="000C6758">
              <w:rPr>
                <w:rFonts w:ascii="Helvetica" w:eastAsia="Times New Roman" w:hAnsi="Helvetica" w:cs="Arial"/>
                <w:b/>
                <w:bCs/>
                <w:sz w:val="20"/>
                <w:szCs w:val="20"/>
                <w:lang w:val="en-GB" w:eastAsia="en-GB"/>
              </w:rPr>
              <w:t>Labor</w:t>
            </w:r>
            <w:proofErr w:type="spellEnd"/>
            <w:r w:rsidRPr="000C6758">
              <w:rPr>
                <w:rFonts w:ascii="Helvetica" w:eastAsia="Times New Roman" w:hAnsi="Helvetica" w:cs="Arial"/>
                <w:b/>
                <w:bCs/>
                <w:sz w:val="20"/>
                <w:szCs w:val="20"/>
                <w:lang w:val="en-GB" w:eastAsia="en-GB"/>
              </w:rPr>
              <w:t>/La</w:t>
            </w:r>
            <w:r w:rsidRPr="000C6758">
              <w:rPr>
                <w:rFonts w:ascii="Helvetica" w:eastAsia="Times New Roman" w:hAnsi="Helvetica" w:cs="Arial"/>
                <w:b/>
                <w:bCs/>
                <w:color w:val="000000"/>
                <w:sz w:val="20"/>
                <w:szCs w:val="20"/>
                <w:lang w:val="en-GB" w:eastAsia="en-GB"/>
              </w:rPr>
              <w:t>bour and Young Workers</w:t>
            </w:r>
            <w:r w:rsidRPr="000C6758">
              <w:rPr>
                <w:rFonts w:ascii="Helvetica" w:eastAsia="Times New Roman" w:hAnsi="Helvetica" w:cs="Arial"/>
                <w:color w:val="000000"/>
                <w:sz w:val="20"/>
                <w:szCs w:val="20"/>
                <w:lang w:val="en-GB" w:eastAsia="en-GB"/>
              </w:rPr>
              <w:t xml:space="preserve">: Companies must ensure that child </w:t>
            </w:r>
            <w:proofErr w:type="spellStart"/>
            <w:r w:rsidRPr="000C6758">
              <w:rPr>
                <w:rFonts w:ascii="Helvetica" w:eastAsia="Times New Roman" w:hAnsi="Helvetica" w:cs="Arial"/>
                <w:color w:val="000000"/>
                <w:sz w:val="20"/>
                <w:szCs w:val="20"/>
                <w:lang w:val="en-GB" w:eastAsia="en-GB"/>
              </w:rPr>
              <w:t>labor</w:t>
            </w:r>
            <w:proofErr w:type="spellEnd"/>
            <w:r w:rsidRPr="000C6758">
              <w:rPr>
                <w:rFonts w:ascii="Helvetica" w:eastAsia="Times New Roman" w:hAnsi="Helvetica" w:cs="Arial"/>
                <w:color w:val="000000"/>
                <w:sz w:val="20"/>
                <w:szCs w:val="20"/>
                <w:lang w:val="en-GB" w:eastAsia="en-GB"/>
              </w:rPr>
              <w:t xml:space="preserve"> is not tolerated in any form. The age of employment for young workers must meet or exceed company guidelines, legal regulations and local </w:t>
            </w:r>
            <w:proofErr w:type="spellStart"/>
            <w:r w:rsidRPr="000C6758">
              <w:rPr>
                <w:rFonts w:ascii="Helvetica" w:eastAsia="Times New Roman" w:hAnsi="Helvetica" w:cs="Arial"/>
                <w:color w:val="000000"/>
                <w:sz w:val="20"/>
                <w:szCs w:val="20"/>
                <w:lang w:val="en-GB" w:eastAsia="en-GB"/>
              </w:rPr>
              <w:t>labor</w:t>
            </w:r>
            <w:proofErr w:type="spellEnd"/>
            <w:r w:rsidRPr="000C6758">
              <w:rPr>
                <w:rFonts w:ascii="Helvetica" w:eastAsia="Times New Roman" w:hAnsi="Helvetica" w:cs="Arial"/>
                <w:color w:val="000000"/>
                <w:sz w:val="20"/>
                <w:szCs w:val="20"/>
                <w:lang w:val="en-GB" w:eastAsia="en-GB"/>
              </w:rPr>
              <w:t xml:space="preserve"> laws.</w:t>
            </w:r>
          </w:p>
        </w:tc>
      </w:tr>
      <w:tr w:rsidR="008E4FB3" w:rsidRPr="000C6758" w14:paraId="3A953E64" w14:textId="77777777" w:rsidTr="000C6758">
        <w:trPr>
          <w:trHeight w:val="1008"/>
        </w:trPr>
        <w:tc>
          <w:tcPr>
            <w:tcW w:w="5383" w:type="dxa"/>
            <w:hideMark/>
          </w:tcPr>
          <w:p w14:paraId="674BD248"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Wages and Benefits</w:t>
            </w:r>
            <w:r w:rsidRPr="000C6758">
              <w:rPr>
                <w:rFonts w:ascii="Helvetica" w:eastAsia="Times New Roman" w:hAnsi="Helvetica" w:cs="Arial"/>
                <w:color w:val="000000"/>
                <w:sz w:val="20"/>
                <w:szCs w:val="20"/>
                <w:lang w:val="en-GB" w:eastAsia="en-GB"/>
              </w:rPr>
              <w:t>: Companies should provide compensation and benefits that comply with applicable local laws, including those relating to minimum wages, overtime compensation, and legally mandated benefits.</w:t>
            </w:r>
          </w:p>
        </w:tc>
        <w:tc>
          <w:tcPr>
            <w:tcW w:w="5407" w:type="dxa"/>
            <w:hideMark/>
          </w:tcPr>
          <w:p w14:paraId="62CF0239"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strike/>
                <w:color w:val="FF0000"/>
                <w:sz w:val="20"/>
                <w:szCs w:val="20"/>
                <w:lang w:val="en-GB" w:eastAsia="en-GB"/>
              </w:rPr>
              <w:t>Wages and Benefits</w:t>
            </w:r>
            <w:r w:rsidRPr="000C6758">
              <w:rPr>
                <w:rFonts w:ascii="Helvetica" w:eastAsia="Times New Roman" w:hAnsi="Helvetica" w:cs="Arial"/>
                <w:color w:val="FF0000"/>
                <w:sz w:val="20"/>
                <w:szCs w:val="20"/>
                <w:lang w:val="en-GB" w:eastAsia="en-GB"/>
              </w:rPr>
              <w:t xml:space="preserve">: </w:t>
            </w:r>
            <w:r w:rsidRPr="000C6758">
              <w:rPr>
                <w:rFonts w:ascii="Helvetica" w:eastAsia="Times New Roman" w:hAnsi="Helvetica" w:cs="Arial"/>
                <w:b/>
                <w:bCs/>
                <w:color w:val="FF0000"/>
                <w:sz w:val="20"/>
                <w:szCs w:val="20"/>
                <w:lang w:val="en-GB" w:eastAsia="en-GB"/>
              </w:rPr>
              <w:t>Living Wage</w:t>
            </w:r>
            <w:r w:rsidRPr="000C6758">
              <w:rPr>
                <w:rFonts w:ascii="Helvetica" w:eastAsia="Times New Roman" w:hAnsi="Helvetica" w:cs="Arial"/>
                <w:color w:val="FF0000"/>
                <w:sz w:val="20"/>
                <w:szCs w:val="20"/>
                <w:lang w:val="en-GB" w:eastAsia="en-GB"/>
              </w:rPr>
              <w:t>:</w:t>
            </w:r>
            <w:r w:rsidRPr="000C6758">
              <w:rPr>
                <w:rFonts w:ascii="Helvetica" w:eastAsia="Times New Roman" w:hAnsi="Helvetica" w:cs="Arial"/>
                <w:color w:val="000000"/>
                <w:sz w:val="20"/>
                <w:szCs w:val="20"/>
                <w:lang w:val="en-GB" w:eastAsia="en-GB"/>
              </w:rPr>
              <w:t xml:space="preserve"> Companies should </w:t>
            </w:r>
            <w:r w:rsidRPr="000C6758">
              <w:rPr>
                <w:rFonts w:ascii="Helvetica" w:eastAsia="Times New Roman" w:hAnsi="Helvetica" w:cs="Arial"/>
                <w:color w:val="FF0000"/>
                <w:sz w:val="20"/>
                <w:szCs w:val="20"/>
                <w:lang w:val="en-GB" w:eastAsia="en-GB"/>
              </w:rPr>
              <w:t xml:space="preserve">provide their employees with a living wage that is adequate to cover basic needs and enable a decent standard of </w:t>
            </w:r>
            <w:proofErr w:type="gramStart"/>
            <w:r w:rsidRPr="000C6758">
              <w:rPr>
                <w:rFonts w:ascii="Helvetica" w:eastAsia="Times New Roman" w:hAnsi="Helvetica" w:cs="Arial"/>
                <w:color w:val="FF0000"/>
                <w:sz w:val="20"/>
                <w:szCs w:val="20"/>
                <w:lang w:val="en-GB" w:eastAsia="en-GB"/>
              </w:rPr>
              <w:t>living,</w:t>
            </w:r>
            <w:r w:rsidRPr="000C6758">
              <w:rPr>
                <w:rFonts w:ascii="Helvetica" w:eastAsia="Times New Roman" w:hAnsi="Helvetica" w:cs="Arial"/>
                <w:color w:val="000000"/>
                <w:sz w:val="20"/>
                <w:szCs w:val="20"/>
                <w:lang w:val="en-GB" w:eastAsia="en-GB"/>
              </w:rPr>
              <w:t xml:space="preserve"> and</w:t>
            </w:r>
            <w:proofErr w:type="gramEnd"/>
            <w:r w:rsidRPr="000C6758">
              <w:rPr>
                <w:rFonts w:ascii="Helvetica" w:eastAsia="Times New Roman" w:hAnsi="Helvetica" w:cs="Arial"/>
                <w:color w:val="000000"/>
                <w:sz w:val="20"/>
                <w:szCs w:val="20"/>
                <w:lang w:val="en-GB" w:eastAsia="en-GB"/>
              </w:rPr>
              <w:t xml:space="preserve"> is compliant with local laws </w:t>
            </w:r>
            <w:r w:rsidRPr="000C6758">
              <w:rPr>
                <w:rFonts w:ascii="Helvetica" w:eastAsia="Times New Roman" w:hAnsi="Helvetica" w:cs="Arial"/>
                <w:color w:val="FF0000"/>
                <w:sz w:val="20"/>
                <w:szCs w:val="20"/>
                <w:lang w:val="en-GB" w:eastAsia="en-GB"/>
              </w:rPr>
              <w:t>and collective bargaining agreements (where applicable)</w:t>
            </w:r>
            <w:r w:rsidRPr="000C6758">
              <w:rPr>
                <w:rFonts w:ascii="Helvetica" w:eastAsia="Times New Roman" w:hAnsi="Helvetica" w:cs="Arial"/>
                <w:color w:val="000000"/>
                <w:sz w:val="20"/>
                <w:szCs w:val="20"/>
                <w:lang w:val="en-GB" w:eastAsia="en-GB"/>
              </w:rPr>
              <w:t xml:space="preserve">, including those related to overtime compensation, </w:t>
            </w:r>
            <w:r w:rsidRPr="000C6758">
              <w:rPr>
                <w:rFonts w:ascii="Helvetica" w:eastAsia="Times New Roman" w:hAnsi="Helvetica" w:cs="Arial"/>
                <w:color w:val="FF0000"/>
                <w:sz w:val="20"/>
                <w:szCs w:val="20"/>
                <w:lang w:val="en-GB" w:eastAsia="en-GB"/>
              </w:rPr>
              <w:t>sick days</w:t>
            </w:r>
            <w:r w:rsidRPr="000C6758">
              <w:rPr>
                <w:rFonts w:ascii="Helvetica" w:eastAsia="Times New Roman" w:hAnsi="Helvetica" w:cs="Arial"/>
                <w:color w:val="000000"/>
                <w:sz w:val="20"/>
                <w:szCs w:val="20"/>
                <w:lang w:val="en-GB" w:eastAsia="en-GB"/>
              </w:rPr>
              <w:t>, and legally mandated benefits.</w:t>
            </w:r>
          </w:p>
        </w:tc>
      </w:tr>
      <w:tr w:rsidR="008E4FB3" w:rsidRPr="000C6758" w14:paraId="32095A83" w14:textId="77777777" w:rsidTr="000C6758">
        <w:trPr>
          <w:trHeight w:val="660"/>
        </w:trPr>
        <w:tc>
          <w:tcPr>
            <w:tcW w:w="5383" w:type="dxa"/>
            <w:hideMark/>
          </w:tcPr>
          <w:p w14:paraId="0A875B92"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Working Hours</w:t>
            </w:r>
            <w:r w:rsidRPr="000C6758">
              <w:rPr>
                <w:rFonts w:ascii="Helvetica" w:eastAsia="Times New Roman" w:hAnsi="Helvetica" w:cs="Arial"/>
                <w:color w:val="000000"/>
                <w:sz w:val="20"/>
                <w:szCs w:val="20"/>
                <w:lang w:val="en-GB" w:eastAsia="en-GB"/>
              </w:rPr>
              <w:t>: Companies should comply with local law regarding working hours, including overtime.</w:t>
            </w:r>
          </w:p>
        </w:tc>
        <w:tc>
          <w:tcPr>
            <w:tcW w:w="5407" w:type="dxa"/>
            <w:hideMark/>
          </w:tcPr>
          <w:p w14:paraId="05D0B055"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Working Hours</w:t>
            </w:r>
            <w:r w:rsidRPr="000C6758">
              <w:rPr>
                <w:rFonts w:ascii="Helvetica" w:eastAsia="Times New Roman" w:hAnsi="Helvetica" w:cs="Arial"/>
                <w:color w:val="000000"/>
                <w:sz w:val="20"/>
                <w:szCs w:val="20"/>
                <w:lang w:val="en-GB" w:eastAsia="en-GB"/>
              </w:rPr>
              <w:t xml:space="preserve">: Companies should comply with local laws and </w:t>
            </w:r>
            <w:r w:rsidRPr="000C6758">
              <w:rPr>
                <w:rFonts w:ascii="Helvetica" w:eastAsia="Times New Roman" w:hAnsi="Helvetica" w:cs="Arial"/>
                <w:color w:val="FF0000"/>
                <w:sz w:val="20"/>
                <w:szCs w:val="20"/>
                <w:lang w:val="en-GB" w:eastAsia="en-GB"/>
              </w:rPr>
              <w:t xml:space="preserve">collective bargaining agreements (where applicable) </w:t>
            </w:r>
            <w:r w:rsidRPr="000C6758">
              <w:rPr>
                <w:rFonts w:ascii="Helvetica" w:eastAsia="Times New Roman" w:hAnsi="Helvetica" w:cs="Arial"/>
                <w:color w:val="000000"/>
                <w:sz w:val="20"/>
                <w:szCs w:val="20"/>
                <w:lang w:val="en-GB" w:eastAsia="en-GB"/>
              </w:rPr>
              <w:t>regarding working hours, including overtime.</w:t>
            </w:r>
          </w:p>
        </w:tc>
      </w:tr>
      <w:tr w:rsidR="008E4FB3" w:rsidRPr="000C6758" w14:paraId="5163C590" w14:textId="77777777" w:rsidTr="000C6758">
        <w:trPr>
          <w:trHeight w:val="528"/>
        </w:trPr>
        <w:tc>
          <w:tcPr>
            <w:tcW w:w="5383" w:type="dxa"/>
            <w:hideMark/>
          </w:tcPr>
          <w:p w14:paraId="2BE21ED2"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 xml:space="preserve">Forced </w:t>
            </w:r>
            <w:proofErr w:type="spellStart"/>
            <w:r w:rsidRPr="000C6758">
              <w:rPr>
                <w:rFonts w:ascii="Helvetica" w:eastAsia="Times New Roman" w:hAnsi="Helvetica" w:cs="Arial"/>
                <w:b/>
                <w:bCs/>
                <w:color w:val="000000"/>
                <w:sz w:val="20"/>
                <w:szCs w:val="20"/>
                <w:lang w:val="en-GB" w:eastAsia="en-GB"/>
              </w:rPr>
              <w:t>Labor</w:t>
            </w:r>
            <w:proofErr w:type="spellEnd"/>
            <w:r w:rsidRPr="000C6758">
              <w:rPr>
                <w:rFonts w:ascii="Helvetica" w:eastAsia="Times New Roman" w:hAnsi="Helvetica" w:cs="Arial"/>
                <w:b/>
                <w:bCs/>
                <w:color w:val="000000"/>
                <w:sz w:val="20"/>
                <w:szCs w:val="20"/>
                <w:lang w:val="en-GB" w:eastAsia="en-GB"/>
              </w:rPr>
              <w:t>/Labour</w:t>
            </w:r>
            <w:r w:rsidRPr="000C6758">
              <w:rPr>
                <w:rFonts w:ascii="Helvetica" w:eastAsia="Times New Roman" w:hAnsi="Helvetica" w:cs="Arial"/>
                <w:color w:val="000000"/>
                <w:sz w:val="20"/>
                <w:szCs w:val="20"/>
                <w:lang w:val="en-GB" w:eastAsia="en-GB"/>
              </w:rPr>
              <w:t xml:space="preserve">: Companies must prohibit any forms of forced, (bonded) or compulsory </w:t>
            </w:r>
            <w:proofErr w:type="spellStart"/>
            <w:r w:rsidRPr="000C6758">
              <w:rPr>
                <w:rFonts w:ascii="Helvetica" w:eastAsia="Times New Roman" w:hAnsi="Helvetica" w:cs="Arial"/>
                <w:color w:val="000000"/>
                <w:sz w:val="20"/>
                <w:szCs w:val="20"/>
                <w:lang w:val="en-GB" w:eastAsia="en-GB"/>
              </w:rPr>
              <w:t>labor</w:t>
            </w:r>
            <w:proofErr w:type="spellEnd"/>
            <w:r w:rsidRPr="000C6758">
              <w:rPr>
                <w:rFonts w:ascii="Helvetica" w:eastAsia="Times New Roman" w:hAnsi="Helvetica" w:cs="Arial"/>
                <w:color w:val="000000"/>
                <w:sz w:val="20"/>
                <w:szCs w:val="20"/>
                <w:lang w:val="en-GB" w:eastAsia="en-GB"/>
              </w:rPr>
              <w:t>/labour, including human trafficking.</w:t>
            </w:r>
          </w:p>
        </w:tc>
        <w:tc>
          <w:tcPr>
            <w:tcW w:w="5407" w:type="dxa"/>
            <w:hideMark/>
          </w:tcPr>
          <w:p w14:paraId="1CC51FDB"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strike/>
                <w:color w:val="FF0000"/>
                <w:sz w:val="20"/>
                <w:szCs w:val="20"/>
                <w:lang w:val="en-GB" w:eastAsia="en-GB"/>
              </w:rPr>
              <w:t xml:space="preserve">Forced </w:t>
            </w:r>
            <w:proofErr w:type="spellStart"/>
            <w:r w:rsidRPr="000C6758">
              <w:rPr>
                <w:rFonts w:ascii="Helvetica" w:eastAsia="Times New Roman" w:hAnsi="Helvetica" w:cs="Arial"/>
                <w:b/>
                <w:bCs/>
                <w:strike/>
                <w:color w:val="FF0000"/>
                <w:sz w:val="20"/>
                <w:szCs w:val="20"/>
                <w:lang w:val="en-GB" w:eastAsia="en-GB"/>
              </w:rPr>
              <w:t>Labor</w:t>
            </w:r>
            <w:proofErr w:type="spellEnd"/>
            <w:r w:rsidRPr="000C6758">
              <w:rPr>
                <w:rFonts w:ascii="Helvetica" w:eastAsia="Times New Roman" w:hAnsi="Helvetica" w:cs="Arial"/>
                <w:b/>
                <w:bCs/>
                <w:strike/>
                <w:color w:val="FF0000"/>
                <w:sz w:val="20"/>
                <w:szCs w:val="20"/>
                <w:lang w:val="en-GB" w:eastAsia="en-GB"/>
              </w:rPr>
              <w:t xml:space="preserve">/Labour </w:t>
            </w:r>
            <w:r w:rsidRPr="000C6758">
              <w:rPr>
                <w:rFonts w:ascii="Helvetica" w:eastAsia="Times New Roman" w:hAnsi="Helvetica" w:cs="Arial"/>
                <w:b/>
                <w:bCs/>
                <w:color w:val="FF0000"/>
                <w:sz w:val="20"/>
                <w:szCs w:val="20"/>
                <w:lang w:val="en-GB" w:eastAsia="en-GB"/>
              </w:rPr>
              <w:t>Modern Slavery</w:t>
            </w:r>
            <w:r w:rsidRPr="000C6758">
              <w:rPr>
                <w:rFonts w:ascii="Helvetica" w:eastAsia="Times New Roman" w:hAnsi="Helvetica" w:cs="Arial"/>
                <w:color w:val="000000"/>
                <w:sz w:val="20"/>
                <w:szCs w:val="20"/>
                <w:lang w:val="en-GB" w:eastAsia="en-GB"/>
              </w:rPr>
              <w:t xml:space="preserve">: Companies must prohibit any forms of forced, (bonded) or compulsory </w:t>
            </w:r>
            <w:proofErr w:type="spellStart"/>
            <w:r w:rsidRPr="000C6758">
              <w:rPr>
                <w:rFonts w:ascii="Helvetica" w:eastAsia="Times New Roman" w:hAnsi="Helvetica" w:cs="Arial"/>
                <w:strike/>
                <w:color w:val="FF0000"/>
                <w:sz w:val="20"/>
                <w:szCs w:val="20"/>
                <w:lang w:val="en-GB" w:eastAsia="en-GB"/>
              </w:rPr>
              <w:t>labor</w:t>
            </w:r>
            <w:proofErr w:type="spellEnd"/>
            <w:r w:rsidRPr="000C6758">
              <w:rPr>
                <w:rFonts w:ascii="Helvetica" w:eastAsia="Times New Roman" w:hAnsi="Helvetica" w:cs="Arial"/>
                <w:strike/>
                <w:color w:val="FF0000"/>
                <w:sz w:val="20"/>
                <w:szCs w:val="20"/>
                <w:lang w:val="en-GB" w:eastAsia="en-GB"/>
              </w:rPr>
              <w:t>/</w:t>
            </w:r>
            <w:r w:rsidRPr="000C6758">
              <w:rPr>
                <w:rFonts w:ascii="Helvetica" w:eastAsia="Times New Roman" w:hAnsi="Helvetica" w:cs="Arial"/>
                <w:color w:val="000000"/>
                <w:sz w:val="20"/>
                <w:szCs w:val="20"/>
                <w:lang w:val="en-GB" w:eastAsia="en-GB"/>
              </w:rPr>
              <w:t>labour, including human trafficking.</w:t>
            </w:r>
          </w:p>
        </w:tc>
      </w:tr>
      <w:tr w:rsidR="008E4FB3" w:rsidRPr="000C6758" w14:paraId="3FFBD516" w14:textId="77777777" w:rsidTr="000C6758">
        <w:trPr>
          <w:trHeight w:val="528"/>
        </w:trPr>
        <w:tc>
          <w:tcPr>
            <w:tcW w:w="5383" w:type="dxa"/>
            <w:hideMark/>
          </w:tcPr>
          <w:p w14:paraId="7B9EF735"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hideMark/>
          </w:tcPr>
          <w:p w14:paraId="1C7E9A8D" w14:textId="77777777" w:rsidR="008E4FB3" w:rsidRPr="000C6758" w:rsidRDefault="008E4FB3" w:rsidP="008E4FB3">
            <w:pPr>
              <w:rPr>
                <w:rFonts w:ascii="Helvetica" w:eastAsia="Times New Roman" w:hAnsi="Helvetica" w:cs="Arial"/>
                <w:color w:val="FF0000"/>
                <w:sz w:val="20"/>
                <w:szCs w:val="20"/>
                <w:lang w:val="en-GB" w:eastAsia="en-GB"/>
              </w:rPr>
            </w:pPr>
            <w:r w:rsidRPr="000C6758">
              <w:rPr>
                <w:rFonts w:ascii="Helvetica" w:eastAsia="Times New Roman" w:hAnsi="Helvetica" w:cs="Arial"/>
                <w:b/>
                <w:bCs/>
                <w:color w:val="FF0000"/>
                <w:sz w:val="20"/>
                <w:szCs w:val="20"/>
                <w:lang w:val="en-GB" w:eastAsia="en-GB"/>
              </w:rPr>
              <w:t>Ethical Recruiting</w:t>
            </w:r>
            <w:r w:rsidRPr="000C6758">
              <w:rPr>
                <w:rFonts w:ascii="Helvetica" w:eastAsia="Times New Roman" w:hAnsi="Helvetica" w:cs="Arial"/>
                <w:color w:val="FF0000"/>
                <w:sz w:val="20"/>
                <w:szCs w:val="20"/>
                <w:lang w:val="en-GB" w:eastAsia="en-GB"/>
              </w:rPr>
              <w:t xml:space="preserve">:  Companies must not </w:t>
            </w:r>
            <w:proofErr w:type="spellStart"/>
            <w:r w:rsidRPr="000C6758">
              <w:rPr>
                <w:rFonts w:ascii="Helvetica" w:eastAsia="Times New Roman" w:hAnsi="Helvetica" w:cs="Arial"/>
                <w:color w:val="FF0000"/>
                <w:sz w:val="20"/>
                <w:szCs w:val="20"/>
                <w:lang w:val="en-GB" w:eastAsia="en-GB"/>
              </w:rPr>
              <w:t>miislead</w:t>
            </w:r>
            <w:proofErr w:type="spellEnd"/>
            <w:r w:rsidRPr="000C6758">
              <w:rPr>
                <w:rFonts w:ascii="Helvetica" w:eastAsia="Times New Roman" w:hAnsi="Helvetica" w:cs="Arial"/>
                <w:color w:val="FF0000"/>
                <w:sz w:val="20"/>
                <w:szCs w:val="20"/>
                <w:lang w:val="en-GB" w:eastAsia="en-GB"/>
              </w:rPr>
              <w:t xml:space="preserve"> or defraud potential workers about the nature of the work, ask employees to pay recruitment fees, and/or confiscate, destroy, conceal, and/or deny access to employee passports and other government-issued identity documents.</w:t>
            </w:r>
          </w:p>
        </w:tc>
      </w:tr>
      <w:tr w:rsidR="008E4FB3" w:rsidRPr="000C6758" w14:paraId="6C191C06" w14:textId="77777777" w:rsidTr="000C6758">
        <w:trPr>
          <w:trHeight w:val="1548"/>
        </w:trPr>
        <w:tc>
          <w:tcPr>
            <w:tcW w:w="5383" w:type="dxa"/>
            <w:hideMark/>
          </w:tcPr>
          <w:p w14:paraId="3B2A79DF"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Freedom of Association</w:t>
            </w:r>
            <w:r w:rsidRPr="000C6758">
              <w:rPr>
                <w:rFonts w:ascii="Helvetica" w:eastAsia="Times New Roman" w:hAnsi="Helvetica" w:cs="Arial"/>
                <w:color w:val="000000"/>
                <w:sz w:val="20"/>
                <w:szCs w:val="20"/>
                <w:lang w:val="en-GB" w:eastAsia="en-GB"/>
              </w:rPr>
              <w:t xml:space="preserve">: Companies should allow workers to communicate openly with management regarding working conditions and management practices without fear of reprisal, </w:t>
            </w:r>
            <w:proofErr w:type="gramStart"/>
            <w:r w:rsidRPr="000C6758">
              <w:rPr>
                <w:rFonts w:ascii="Helvetica" w:eastAsia="Times New Roman" w:hAnsi="Helvetica" w:cs="Arial"/>
                <w:color w:val="000000"/>
                <w:sz w:val="20"/>
                <w:szCs w:val="20"/>
                <w:lang w:val="en-GB" w:eastAsia="en-GB"/>
              </w:rPr>
              <w:t>intimidation</w:t>
            </w:r>
            <w:proofErr w:type="gramEnd"/>
            <w:r w:rsidRPr="000C6758">
              <w:rPr>
                <w:rFonts w:ascii="Helvetica" w:eastAsia="Times New Roman" w:hAnsi="Helvetica" w:cs="Arial"/>
                <w:color w:val="000000"/>
                <w:sz w:val="20"/>
                <w:szCs w:val="20"/>
                <w:lang w:val="en-GB" w:eastAsia="en-GB"/>
              </w:rPr>
              <w:t xml:space="preserve"> or harassment. Companies should respect employee rights to associate freely, to join or not join </w:t>
            </w:r>
            <w:proofErr w:type="spellStart"/>
            <w:r w:rsidRPr="000C6758">
              <w:rPr>
                <w:rFonts w:ascii="Helvetica" w:eastAsia="Times New Roman" w:hAnsi="Helvetica" w:cs="Arial"/>
                <w:color w:val="000000"/>
                <w:sz w:val="20"/>
                <w:szCs w:val="20"/>
                <w:lang w:val="en-GB" w:eastAsia="en-GB"/>
              </w:rPr>
              <w:t>labor</w:t>
            </w:r>
            <w:proofErr w:type="spellEnd"/>
            <w:r w:rsidRPr="000C6758">
              <w:rPr>
                <w:rFonts w:ascii="Helvetica" w:eastAsia="Times New Roman" w:hAnsi="Helvetica" w:cs="Arial"/>
                <w:color w:val="000000"/>
                <w:sz w:val="20"/>
                <w:szCs w:val="20"/>
                <w:lang w:val="en-GB" w:eastAsia="en-GB"/>
              </w:rPr>
              <w:t xml:space="preserve">/labour unions, bargain collectively, seek representation, and join workers’ councils in accordance with local law. </w:t>
            </w:r>
          </w:p>
        </w:tc>
        <w:tc>
          <w:tcPr>
            <w:tcW w:w="5407" w:type="dxa"/>
            <w:hideMark/>
          </w:tcPr>
          <w:p w14:paraId="6792216C"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 xml:space="preserve">Freedom of Association </w:t>
            </w:r>
            <w:r w:rsidRPr="000C6758">
              <w:rPr>
                <w:rFonts w:ascii="Helvetica" w:eastAsia="Times New Roman" w:hAnsi="Helvetica" w:cs="Arial"/>
                <w:b/>
                <w:bCs/>
                <w:color w:val="FF0000"/>
                <w:sz w:val="20"/>
                <w:szCs w:val="20"/>
                <w:lang w:val="en-GB" w:eastAsia="en-GB"/>
              </w:rPr>
              <w:t>and Collective Bargaining</w:t>
            </w:r>
            <w:r w:rsidRPr="000C6758">
              <w:rPr>
                <w:rFonts w:ascii="Helvetica" w:eastAsia="Times New Roman" w:hAnsi="Helvetica" w:cs="Arial"/>
                <w:color w:val="000000"/>
                <w:sz w:val="20"/>
                <w:szCs w:val="20"/>
                <w:lang w:val="en-GB" w:eastAsia="en-GB"/>
              </w:rPr>
              <w:t xml:space="preserve">: Companies should allow workers to communicate openly with management regarding working conditions and management practices without fear of reprisal, </w:t>
            </w:r>
            <w:proofErr w:type="gramStart"/>
            <w:r w:rsidRPr="000C6758">
              <w:rPr>
                <w:rFonts w:ascii="Helvetica" w:eastAsia="Times New Roman" w:hAnsi="Helvetica" w:cs="Arial"/>
                <w:color w:val="000000"/>
                <w:sz w:val="20"/>
                <w:szCs w:val="20"/>
                <w:lang w:val="en-GB" w:eastAsia="en-GB"/>
              </w:rPr>
              <w:t>intimidation</w:t>
            </w:r>
            <w:proofErr w:type="gramEnd"/>
            <w:r w:rsidRPr="000C6758">
              <w:rPr>
                <w:rFonts w:ascii="Helvetica" w:eastAsia="Times New Roman" w:hAnsi="Helvetica" w:cs="Arial"/>
                <w:color w:val="000000"/>
                <w:sz w:val="20"/>
                <w:szCs w:val="20"/>
                <w:lang w:val="en-GB" w:eastAsia="en-GB"/>
              </w:rPr>
              <w:t xml:space="preserve"> or harassment. Companies should respect employee rights to associate freely, to join or not join </w:t>
            </w:r>
            <w:proofErr w:type="spellStart"/>
            <w:r w:rsidRPr="000C6758">
              <w:rPr>
                <w:rFonts w:ascii="Helvetica" w:eastAsia="Times New Roman" w:hAnsi="Helvetica" w:cs="Arial"/>
                <w:sz w:val="20"/>
                <w:szCs w:val="20"/>
                <w:lang w:val="en-GB" w:eastAsia="en-GB"/>
              </w:rPr>
              <w:t>labor</w:t>
            </w:r>
            <w:proofErr w:type="spellEnd"/>
            <w:r w:rsidRPr="000C6758">
              <w:rPr>
                <w:rFonts w:ascii="Helvetica" w:eastAsia="Times New Roman" w:hAnsi="Helvetica" w:cs="Arial"/>
                <w:sz w:val="20"/>
                <w:szCs w:val="20"/>
                <w:lang w:val="en-GB" w:eastAsia="en-GB"/>
              </w:rPr>
              <w:t>/labou</w:t>
            </w:r>
            <w:r w:rsidRPr="000C6758">
              <w:rPr>
                <w:rFonts w:ascii="Helvetica" w:eastAsia="Times New Roman" w:hAnsi="Helvetica" w:cs="Arial"/>
                <w:color w:val="000000"/>
                <w:sz w:val="20"/>
                <w:szCs w:val="20"/>
                <w:lang w:val="en-GB" w:eastAsia="en-GB"/>
              </w:rPr>
              <w:t xml:space="preserve">r unions, bargain collectively, seek representation, and join workers’ councils in accordance with local law. </w:t>
            </w:r>
          </w:p>
        </w:tc>
      </w:tr>
      <w:tr w:rsidR="008E4FB3" w:rsidRPr="000C6758" w14:paraId="2B6CDD41" w14:textId="77777777" w:rsidTr="000C6758">
        <w:trPr>
          <w:trHeight w:val="672"/>
        </w:trPr>
        <w:tc>
          <w:tcPr>
            <w:tcW w:w="5383" w:type="dxa"/>
            <w:hideMark/>
          </w:tcPr>
          <w:p w14:paraId="1A5512AF"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Health &amp; Safety</w:t>
            </w:r>
            <w:r w:rsidRPr="000C6758">
              <w:rPr>
                <w:rFonts w:ascii="Helvetica" w:eastAsia="Times New Roman" w:hAnsi="Helvetica" w:cs="Arial"/>
                <w:color w:val="000000"/>
                <w:sz w:val="20"/>
                <w:szCs w:val="20"/>
                <w:lang w:val="en-GB" w:eastAsia="en-GB"/>
              </w:rPr>
              <w:t>: Companies should provide workers a safe and healthy working environment that meets or exceeds applicable local laws and industry standards for safety and occupational health.</w:t>
            </w:r>
          </w:p>
        </w:tc>
        <w:tc>
          <w:tcPr>
            <w:tcW w:w="5407" w:type="dxa"/>
            <w:hideMark/>
          </w:tcPr>
          <w:p w14:paraId="4CBA8AD5" w14:textId="54179562" w:rsidR="008E4FB3" w:rsidRPr="000C6758" w:rsidRDefault="008E4FB3" w:rsidP="008E4FB3">
            <w:pPr>
              <w:rPr>
                <w:rFonts w:ascii="Helvetica" w:eastAsia="Times New Roman" w:hAnsi="Helvetica" w:cs="Arial"/>
                <w:color w:val="FF0000"/>
                <w:sz w:val="20"/>
                <w:szCs w:val="20"/>
                <w:lang w:val="en-GB" w:eastAsia="en-GB"/>
              </w:rPr>
            </w:pPr>
            <w:r w:rsidRPr="000C6758">
              <w:rPr>
                <w:rFonts w:ascii="Helvetica" w:eastAsia="Times New Roman" w:hAnsi="Helvetica" w:cs="Arial"/>
                <w:b/>
                <w:bCs/>
                <w:strike/>
                <w:color w:val="FF0000"/>
                <w:sz w:val="20"/>
                <w:szCs w:val="20"/>
                <w:lang w:val="en-GB" w:eastAsia="en-GB"/>
              </w:rPr>
              <w:t>Health &amp; Safety</w:t>
            </w:r>
            <w:r w:rsidRPr="000C6758">
              <w:rPr>
                <w:rFonts w:ascii="Helvetica" w:eastAsia="Times New Roman" w:hAnsi="Helvetica" w:cs="Arial"/>
                <w:strike/>
                <w:color w:val="FF0000"/>
                <w:sz w:val="20"/>
                <w:szCs w:val="20"/>
                <w:lang w:val="en-GB" w:eastAsia="en-GB"/>
              </w:rPr>
              <w:t>: Companies should provide workers a safe and healthy working environment that meets or exceeds applicable local laws and industry standards for safety and occupational health.</w:t>
            </w:r>
            <w:r w:rsidR="002B5FE8">
              <w:rPr>
                <w:rStyle w:val="FootnoteReference"/>
                <w:rFonts w:ascii="Helvetica" w:eastAsia="Times New Roman" w:hAnsi="Helvetica" w:cs="Arial"/>
                <w:strike/>
                <w:color w:val="FF0000"/>
                <w:sz w:val="20"/>
                <w:szCs w:val="20"/>
                <w:lang w:val="en-GB" w:eastAsia="en-GB"/>
              </w:rPr>
              <w:footnoteReference w:id="2"/>
            </w:r>
          </w:p>
        </w:tc>
      </w:tr>
      <w:tr w:rsidR="008E4FB3" w:rsidRPr="000C6758" w14:paraId="4073D4BA" w14:textId="77777777" w:rsidTr="000C6758">
        <w:trPr>
          <w:trHeight w:val="732"/>
        </w:trPr>
        <w:tc>
          <w:tcPr>
            <w:tcW w:w="5383" w:type="dxa"/>
            <w:hideMark/>
          </w:tcPr>
          <w:p w14:paraId="0A70D238"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Harassment</w:t>
            </w:r>
            <w:r w:rsidRPr="000C6758">
              <w:rPr>
                <w:rFonts w:ascii="Helvetica" w:eastAsia="Times New Roman" w:hAnsi="Helvetica" w:cs="Arial"/>
                <w:color w:val="000000"/>
                <w:sz w:val="20"/>
                <w:szCs w:val="20"/>
                <w:lang w:val="en-GB" w:eastAsia="en-GB"/>
              </w:rPr>
              <w:t xml:space="preserve">: Companies should provide a </w:t>
            </w:r>
            <w:proofErr w:type="gramStart"/>
            <w:r w:rsidRPr="000C6758">
              <w:rPr>
                <w:rFonts w:ascii="Helvetica" w:eastAsia="Times New Roman" w:hAnsi="Helvetica" w:cs="Arial"/>
                <w:color w:val="000000"/>
                <w:sz w:val="20"/>
                <w:szCs w:val="20"/>
                <w:lang w:val="en-GB" w:eastAsia="en-GB"/>
              </w:rPr>
              <w:t>work place</w:t>
            </w:r>
            <w:proofErr w:type="gramEnd"/>
            <w:r w:rsidRPr="000C6758">
              <w:rPr>
                <w:rFonts w:ascii="Helvetica" w:eastAsia="Times New Roman" w:hAnsi="Helvetica" w:cs="Arial"/>
                <w:color w:val="000000"/>
                <w:sz w:val="20"/>
                <w:szCs w:val="20"/>
                <w:lang w:val="en-GB" w:eastAsia="en-GB"/>
              </w:rPr>
              <w:t xml:space="preserve"> free of harassment against workers in any form.</w:t>
            </w:r>
          </w:p>
        </w:tc>
        <w:tc>
          <w:tcPr>
            <w:tcW w:w="5407" w:type="dxa"/>
            <w:hideMark/>
          </w:tcPr>
          <w:p w14:paraId="253D6C63" w14:textId="77777777" w:rsidR="008E4FB3" w:rsidRPr="000C6758" w:rsidRDefault="008E4FB3" w:rsidP="008E4FB3">
            <w:pPr>
              <w:rPr>
                <w:rFonts w:ascii="Helvetica" w:eastAsia="Times New Roman" w:hAnsi="Helvetica" w:cs="Arial"/>
                <w:color w:val="FF0000"/>
                <w:sz w:val="20"/>
                <w:szCs w:val="20"/>
                <w:lang w:val="en-GB" w:eastAsia="en-GB"/>
              </w:rPr>
            </w:pPr>
            <w:r w:rsidRPr="000C6758">
              <w:rPr>
                <w:rFonts w:ascii="Helvetica" w:eastAsia="Times New Roman" w:hAnsi="Helvetica" w:cs="Arial"/>
                <w:b/>
                <w:bCs/>
                <w:strike/>
                <w:color w:val="FF0000"/>
                <w:sz w:val="20"/>
                <w:szCs w:val="20"/>
                <w:lang w:val="en-GB" w:eastAsia="en-GB"/>
              </w:rPr>
              <w:t>Harassment</w:t>
            </w:r>
            <w:r w:rsidRPr="000C6758">
              <w:rPr>
                <w:rFonts w:ascii="Helvetica" w:eastAsia="Times New Roman" w:hAnsi="Helvetica" w:cs="Arial"/>
                <w:strike/>
                <w:color w:val="FF0000"/>
                <w:sz w:val="20"/>
                <w:szCs w:val="20"/>
                <w:lang w:val="en-GB" w:eastAsia="en-GB"/>
              </w:rPr>
              <w:t xml:space="preserve">: Companies should provide a </w:t>
            </w:r>
            <w:proofErr w:type="gramStart"/>
            <w:r w:rsidRPr="000C6758">
              <w:rPr>
                <w:rFonts w:ascii="Helvetica" w:eastAsia="Times New Roman" w:hAnsi="Helvetica" w:cs="Arial"/>
                <w:strike/>
                <w:color w:val="FF0000"/>
                <w:sz w:val="20"/>
                <w:szCs w:val="20"/>
                <w:lang w:val="en-GB" w:eastAsia="en-GB"/>
              </w:rPr>
              <w:t>work place</w:t>
            </w:r>
            <w:proofErr w:type="gramEnd"/>
            <w:r w:rsidRPr="000C6758">
              <w:rPr>
                <w:rFonts w:ascii="Helvetica" w:eastAsia="Times New Roman" w:hAnsi="Helvetica" w:cs="Arial"/>
                <w:strike/>
                <w:color w:val="FF0000"/>
                <w:sz w:val="20"/>
                <w:szCs w:val="20"/>
                <w:lang w:val="en-GB" w:eastAsia="en-GB"/>
              </w:rPr>
              <w:t xml:space="preserve"> free of harassment against workers in any form and treat all employees with dignity and respect.</w:t>
            </w:r>
          </w:p>
        </w:tc>
      </w:tr>
      <w:tr w:rsidR="008E4FB3" w:rsidRPr="000C6758" w14:paraId="33A3482C" w14:textId="77777777" w:rsidTr="000C6758">
        <w:trPr>
          <w:trHeight w:val="1488"/>
        </w:trPr>
        <w:tc>
          <w:tcPr>
            <w:tcW w:w="5383" w:type="dxa"/>
            <w:hideMark/>
          </w:tcPr>
          <w:p w14:paraId="36B4B757"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000000"/>
                <w:sz w:val="20"/>
                <w:szCs w:val="20"/>
                <w:lang w:val="en-GB" w:eastAsia="en-GB"/>
              </w:rPr>
              <w:t>Non-Discrimination</w:t>
            </w:r>
            <w:r w:rsidRPr="000C6758">
              <w:rPr>
                <w:rFonts w:ascii="Helvetica" w:eastAsia="Times New Roman" w:hAnsi="Helvetica" w:cs="Arial"/>
                <w:color w:val="000000"/>
                <w:sz w:val="20"/>
                <w:szCs w:val="20"/>
                <w:lang w:val="en-GB" w:eastAsia="en-GB"/>
              </w:rPr>
              <w:t xml:space="preserve">: Companies should not tolerate any form of discrimination in respect of employment and occupation and should provide equal employment opportunities regardless of worker or applicant characteristics such as race, </w:t>
            </w:r>
            <w:proofErr w:type="spellStart"/>
            <w:r w:rsidRPr="000C6758">
              <w:rPr>
                <w:rFonts w:ascii="Helvetica" w:eastAsia="Times New Roman" w:hAnsi="Helvetica" w:cs="Arial"/>
                <w:color w:val="000000"/>
                <w:sz w:val="20"/>
                <w:szCs w:val="20"/>
                <w:lang w:val="en-GB" w:eastAsia="en-GB"/>
              </w:rPr>
              <w:t>color</w:t>
            </w:r>
            <w:proofErr w:type="spellEnd"/>
            <w:r w:rsidRPr="000C6758">
              <w:rPr>
                <w:rFonts w:ascii="Helvetica" w:eastAsia="Times New Roman" w:hAnsi="Helvetica" w:cs="Arial"/>
                <w:color w:val="000000"/>
                <w:sz w:val="20"/>
                <w:szCs w:val="20"/>
                <w:lang w:val="en-GB" w:eastAsia="en-GB"/>
              </w:rPr>
              <w:t xml:space="preserve">/colour, age, gender, sexual orientation, gender identity, ethnicity or national origin, disability, pregnancy, religion, political affiliation, union association, covered veteran status, genetic </w:t>
            </w:r>
            <w:proofErr w:type="gramStart"/>
            <w:r w:rsidRPr="000C6758">
              <w:rPr>
                <w:rFonts w:ascii="Helvetica" w:eastAsia="Times New Roman" w:hAnsi="Helvetica" w:cs="Arial"/>
                <w:color w:val="000000"/>
                <w:sz w:val="20"/>
                <w:szCs w:val="20"/>
                <w:lang w:val="en-GB" w:eastAsia="en-GB"/>
              </w:rPr>
              <w:t>information</w:t>
            </w:r>
            <w:proofErr w:type="gramEnd"/>
            <w:r w:rsidRPr="000C6758">
              <w:rPr>
                <w:rFonts w:ascii="Helvetica" w:eastAsia="Times New Roman" w:hAnsi="Helvetica" w:cs="Arial"/>
                <w:color w:val="000000"/>
                <w:sz w:val="20"/>
                <w:szCs w:val="20"/>
                <w:lang w:val="en-GB" w:eastAsia="en-GB"/>
              </w:rPr>
              <w:t xml:space="preserve"> or marital status.</w:t>
            </w:r>
          </w:p>
        </w:tc>
        <w:tc>
          <w:tcPr>
            <w:tcW w:w="5407" w:type="dxa"/>
            <w:hideMark/>
          </w:tcPr>
          <w:p w14:paraId="4DEA614B"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Non-Discrimination and harassment</w:t>
            </w:r>
            <w:r w:rsidRPr="000C6758">
              <w:rPr>
                <w:rFonts w:ascii="Helvetica" w:eastAsia="Times New Roman" w:hAnsi="Helvetica" w:cs="Arial"/>
                <w:color w:val="000000"/>
                <w:sz w:val="20"/>
                <w:szCs w:val="20"/>
                <w:lang w:val="en-GB" w:eastAsia="en-GB"/>
              </w:rPr>
              <w:t xml:space="preserve">: Companies should not tolerate any form of discrimination </w:t>
            </w:r>
            <w:r w:rsidRPr="000C6758">
              <w:rPr>
                <w:rFonts w:ascii="Helvetica" w:eastAsia="Times New Roman" w:hAnsi="Helvetica" w:cs="Arial"/>
                <w:color w:val="FF0000"/>
                <w:sz w:val="20"/>
                <w:szCs w:val="20"/>
                <w:lang w:val="en-GB" w:eastAsia="en-GB"/>
              </w:rPr>
              <w:t>or harassment</w:t>
            </w:r>
            <w:r w:rsidRPr="000C6758">
              <w:rPr>
                <w:rFonts w:ascii="Helvetica" w:eastAsia="Times New Roman" w:hAnsi="Helvetica" w:cs="Arial"/>
                <w:color w:val="000000"/>
                <w:sz w:val="20"/>
                <w:szCs w:val="20"/>
                <w:lang w:val="en-GB" w:eastAsia="en-GB"/>
              </w:rPr>
              <w:t xml:space="preserve"> in respect of employment and occupation and should provide equal employment opportunities regardless of worker or applicant characteristics such as race, </w:t>
            </w:r>
            <w:proofErr w:type="spellStart"/>
            <w:r w:rsidRPr="000C6758">
              <w:rPr>
                <w:rFonts w:ascii="Helvetica" w:eastAsia="Times New Roman" w:hAnsi="Helvetica" w:cs="Arial"/>
                <w:strike/>
                <w:color w:val="FF0000"/>
                <w:sz w:val="20"/>
                <w:szCs w:val="20"/>
                <w:lang w:val="en-GB" w:eastAsia="en-GB"/>
              </w:rPr>
              <w:t>color</w:t>
            </w:r>
            <w:proofErr w:type="spellEnd"/>
            <w:r w:rsidRPr="000C6758">
              <w:rPr>
                <w:rFonts w:ascii="Helvetica" w:eastAsia="Times New Roman" w:hAnsi="Helvetica" w:cs="Arial"/>
                <w:strike/>
                <w:color w:val="FF0000"/>
                <w:sz w:val="20"/>
                <w:szCs w:val="20"/>
                <w:lang w:val="en-GB" w:eastAsia="en-GB"/>
              </w:rPr>
              <w:t>/colour</w:t>
            </w:r>
            <w:r w:rsidRPr="000C6758">
              <w:rPr>
                <w:rFonts w:ascii="Helvetica" w:eastAsia="Times New Roman" w:hAnsi="Helvetica" w:cs="Arial"/>
                <w:color w:val="000000"/>
                <w:sz w:val="20"/>
                <w:szCs w:val="20"/>
                <w:lang w:val="en-GB" w:eastAsia="en-GB"/>
              </w:rPr>
              <w:t xml:space="preserve">, age, gender, sexual orientation, gender identity, ethnicity or national origin, disability, pregnancy, religion, political affiliation, union association, covered veteran status, genetic </w:t>
            </w:r>
            <w:proofErr w:type="gramStart"/>
            <w:r w:rsidRPr="000C6758">
              <w:rPr>
                <w:rFonts w:ascii="Helvetica" w:eastAsia="Times New Roman" w:hAnsi="Helvetica" w:cs="Arial"/>
                <w:color w:val="000000"/>
                <w:sz w:val="20"/>
                <w:szCs w:val="20"/>
                <w:lang w:val="en-GB" w:eastAsia="en-GB"/>
              </w:rPr>
              <w:t>information</w:t>
            </w:r>
            <w:proofErr w:type="gramEnd"/>
            <w:r w:rsidRPr="000C6758">
              <w:rPr>
                <w:rFonts w:ascii="Helvetica" w:eastAsia="Times New Roman" w:hAnsi="Helvetica" w:cs="Arial"/>
                <w:color w:val="000000"/>
                <w:sz w:val="20"/>
                <w:szCs w:val="20"/>
                <w:lang w:val="en-GB" w:eastAsia="en-GB"/>
              </w:rPr>
              <w:t xml:space="preserve"> or marital status.</w:t>
            </w:r>
          </w:p>
        </w:tc>
      </w:tr>
      <w:tr w:rsidR="00222893" w:rsidRPr="000C6758" w14:paraId="582625A3" w14:textId="77777777" w:rsidTr="007E675F">
        <w:trPr>
          <w:trHeight w:val="792"/>
        </w:trPr>
        <w:tc>
          <w:tcPr>
            <w:tcW w:w="0" w:type="auto"/>
            <w:vMerge w:val="restart"/>
            <w:hideMark/>
          </w:tcPr>
          <w:p w14:paraId="1D2EFDA2"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D883B11" w14:textId="32DAA222" w:rsidR="00222893" w:rsidRPr="000C6758" w:rsidRDefault="00222893" w:rsidP="008E4FB3">
            <w:pPr>
              <w:rPr>
                <w:rFonts w:ascii="Helvetica" w:eastAsia="Times New Roman" w:hAnsi="Helvetica" w:cs="Arial"/>
                <w:color w:val="000000"/>
                <w:sz w:val="20"/>
                <w:szCs w:val="20"/>
                <w:lang w:val="en-GB" w:eastAsia="en-GB"/>
              </w:rPr>
            </w:pPr>
          </w:p>
          <w:p w14:paraId="5FA5F821"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D2CF056"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00D1817" w14:textId="77777777" w:rsidR="00222893" w:rsidRPr="000C6758" w:rsidRDefault="00222893" w:rsidP="008E4FB3">
            <w:pPr>
              <w:rPr>
                <w:rFonts w:ascii="Helvetica" w:eastAsia="Times New Roman" w:hAnsi="Helvetica" w:cs="Arial"/>
                <w:color w:val="000000"/>
                <w:sz w:val="20"/>
                <w:szCs w:val="20"/>
                <w:lang w:val="en-GB" w:eastAsia="en-GB"/>
              </w:rPr>
            </w:pPr>
          </w:p>
          <w:p w14:paraId="51620624"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892807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7578349" w14:textId="77777777" w:rsidR="00222893" w:rsidRPr="000C6758" w:rsidRDefault="00222893" w:rsidP="008E4FB3">
            <w:pPr>
              <w:rPr>
                <w:rFonts w:ascii="Helvetica" w:eastAsia="Times New Roman" w:hAnsi="Helvetica" w:cs="Arial"/>
                <w:color w:val="000000"/>
                <w:sz w:val="20"/>
                <w:szCs w:val="20"/>
                <w:lang w:val="en-GB" w:eastAsia="en-GB"/>
              </w:rPr>
            </w:pPr>
          </w:p>
          <w:p w14:paraId="6841191F" w14:textId="235485DA"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hideMark/>
          </w:tcPr>
          <w:p w14:paraId="10383A6D" w14:textId="73907208"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Women's Rights: </w:t>
            </w:r>
            <w:r w:rsidRPr="000C6758">
              <w:rPr>
                <w:rFonts w:ascii="Helvetica" w:eastAsia="Times New Roman" w:hAnsi="Helvetica" w:cs="Arial"/>
                <w:color w:val="FF0000"/>
                <w:sz w:val="20"/>
                <w:szCs w:val="20"/>
                <w:lang w:val="en-GB" w:eastAsia="en-GB"/>
              </w:rPr>
              <w:t xml:space="preserve">Companies should provide equal opportunity in employment, strive to ensure equal pay for equal work, and comply with applicable local laws regulating maternity protection and women's occupational health and safety.  </w:t>
            </w:r>
          </w:p>
        </w:tc>
      </w:tr>
      <w:tr w:rsidR="00222893" w:rsidRPr="000C6758" w14:paraId="656951DC" w14:textId="77777777" w:rsidTr="00443F33">
        <w:trPr>
          <w:trHeight w:val="1104"/>
        </w:trPr>
        <w:tc>
          <w:tcPr>
            <w:tcW w:w="0" w:type="auto"/>
            <w:vMerge/>
            <w:hideMark/>
          </w:tcPr>
          <w:p w14:paraId="6A9C34A6" w14:textId="5BF1A078"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14CBB19B" w14:textId="6EE68895"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Diversity and Inclusion: </w:t>
            </w:r>
            <w:r w:rsidRPr="000C6758">
              <w:rPr>
                <w:rFonts w:ascii="Helvetica" w:eastAsia="Times New Roman" w:hAnsi="Helvetica" w:cs="Arial"/>
                <w:color w:val="FF0000"/>
                <w:sz w:val="20"/>
                <w:szCs w:val="20"/>
                <w:lang w:val="en-GB" w:eastAsia="en-GB"/>
              </w:rPr>
              <w:t>Companies should develop and promote inclusive cultures where diversity is valued, celebrated, and everyone is able to contribute fully, and reach their full potential, ensuring diversity in all levels of their workforce and leadership, including boards of directors.</w:t>
            </w:r>
          </w:p>
        </w:tc>
      </w:tr>
      <w:tr w:rsidR="00222893" w:rsidRPr="000C6758" w14:paraId="5E7C2748" w14:textId="77777777" w:rsidTr="009617AB">
        <w:trPr>
          <w:trHeight w:val="720"/>
        </w:trPr>
        <w:tc>
          <w:tcPr>
            <w:tcW w:w="0" w:type="auto"/>
            <w:vMerge/>
            <w:hideMark/>
          </w:tcPr>
          <w:p w14:paraId="17B8482C" w14:textId="0B428E4F"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4010C5AC" w14:textId="7D5AC118"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Rights of Indigenous People: </w:t>
            </w:r>
            <w:r w:rsidRPr="000C6758">
              <w:rPr>
                <w:rFonts w:ascii="Helvetica" w:eastAsia="Times New Roman" w:hAnsi="Helvetica" w:cs="Arial"/>
                <w:color w:val="FF0000"/>
                <w:sz w:val="20"/>
                <w:szCs w:val="20"/>
                <w:lang w:val="en-GB" w:eastAsia="en-GB"/>
              </w:rPr>
              <w:t>Companies should support the rights of local communities to decent living conditions; land tenure; Free, Prior, and Informed Consent (FPIC); education and employment; and social activities.</w:t>
            </w:r>
          </w:p>
        </w:tc>
      </w:tr>
      <w:tr w:rsidR="000C6758" w:rsidRPr="000C6758" w14:paraId="63013AB0" w14:textId="77777777" w:rsidTr="000C6758">
        <w:trPr>
          <w:trHeight w:val="720"/>
        </w:trPr>
        <w:tc>
          <w:tcPr>
            <w:tcW w:w="0" w:type="auto"/>
            <w:hideMark/>
          </w:tcPr>
          <w:p w14:paraId="56EF60FE" w14:textId="470AE46D" w:rsidR="000C6758" w:rsidRPr="000C6758" w:rsidRDefault="000C6758" w:rsidP="008E4FB3">
            <w:pPr>
              <w:rPr>
                <w:rFonts w:ascii="Helvetica" w:eastAsia="Times New Roman" w:hAnsi="Helvetica" w:cs="Arial"/>
                <w:color w:val="000000"/>
                <w:sz w:val="20"/>
                <w:szCs w:val="20"/>
                <w:lang w:val="en-GB" w:eastAsia="en-GB"/>
              </w:rPr>
            </w:pPr>
          </w:p>
          <w:p w14:paraId="2D36A972" w14:textId="250F4C50"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9CCB80F" w14:textId="78CB6034" w:rsidR="000C6758" w:rsidRPr="000C6758" w:rsidRDefault="000C6758"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shd w:val="clear" w:color="auto" w:fill="002060"/>
            <w:hideMark/>
          </w:tcPr>
          <w:p w14:paraId="7129B260" w14:textId="07EA07A4" w:rsidR="000C6758" w:rsidRPr="000C6758" w:rsidRDefault="000C6758" w:rsidP="000C6758">
            <w:pPr>
              <w:jc w:val="center"/>
              <w:rPr>
                <w:rFonts w:ascii="Helvetica" w:eastAsia="Times New Roman" w:hAnsi="Helvetica" w:cs="Arial"/>
                <w:color w:val="FFFFFF" w:themeColor="background1"/>
                <w:sz w:val="20"/>
                <w:szCs w:val="20"/>
                <w:lang w:val="en-GB" w:eastAsia="en-GB"/>
              </w:rPr>
            </w:pPr>
          </w:p>
          <w:p w14:paraId="0A39B5D4" w14:textId="3833C11F" w:rsidR="000C6758" w:rsidRPr="000C6758" w:rsidRDefault="000C6758" w:rsidP="000C6758">
            <w:pPr>
              <w:jc w:val="center"/>
              <w:rPr>
                <w:rFonts w:ascii="Helvetica" w:eastAsia="Times New Roman" w:hAnsi="Helvetica" w:cs="Arial"/>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Health &amp; Safety</w:t>
            </w:r>
          </w:p>
        </w:tc>
      </w:tr>
      <w:tr w:rsidR="00222893" w:rsidRPr="000C6758" w14:paraId="7128C315" w14:textId="77777777" w:rsidTr="00917D74">
        <w:trPr>
          <w:trHeight w:val="720"/>
        </w:trPr>
        <w:tc>
          <w:tcPr>
            <w:tcW w:w="0" w:type="auto"/>
            <w:vMerge w:val="restart"/>
            <w:hideMark/>
          </w:tcPr>
          <w:p w14:paraId="57AB354F"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F48D353" w14:textId="27E001A1"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030A37A" w14:textId="24FC54AA"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82B0ABF" w14:textId="7647EBDE"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7127D18" w14:textId="5B55DDCE"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D5B64EA" w14:textId="563B2BF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669A000" w14:textId="7D2C08D2"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F01279F" w14:textId="7A59E9C2"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2A7769A2" w14:textId="421C33EF"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B23EEE3" w14:textId="5C9064C9"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E28FDE6"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5A15777"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9A5542E"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69B74C0"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24DAD653"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A5CE931"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96B021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93C5850"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B14F01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D4BAC74"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2B23888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D3A5BB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2DD7B2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5CA9B26"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8AEF70A"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B482C9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2AE3CDF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06225A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04C0B41"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058994E"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1FDFB4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79DF0F7"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1321E95"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ACBEE80"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C89A36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74F8CC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1D96638"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C3352B4"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7F88D7E"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5590D44"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45EB22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FE59B2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67EBD60"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733F645"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1F7BB293"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77E6E78"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860CCDA"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49FD08A"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2101605"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E29C07D"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2CA7338"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3BB31644"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606A1042"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5FFEA0D9"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66D7BC0"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71314332"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9EBDC30"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0A7E61E9" w14:textId="178756B3"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2D7EEC81" w14:textId="7777777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p w14:paraId="49BEE98F" w14:textId="7943E7ED"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 </w:t>
            </w:r>
          </w:p>
        </w:tc>
        <w:tc>
          <w:tcPr>
            <w:tcW w:w="5407" w:type="dxa"/>
            <w:hideMark/>
          </w:tcPr>
          <w:p w14:paraId="15DA4228" w14:textId="15025F7C"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FF0000"/>
                <w:sz w:val="20"/>
                <w:szCs w:val="20"/>
                <w:lang w:val="en-GB" w:eastAsia="en-GB"/>
              </w:rPr>
              <w:t>Companies should provide workers a safe and healthy working environment that meets or exceeds applicable local laws and industry standards for safety and occupational health.</w:t>
            </w:r>
          </w:p>
        </w:tc>
      </w:tr>
      <w:tr w:rsidR="00222893" w:rsidRPr="000C6758" w14:paraId="7677AA42" w14:textId="77777777" w:rsidTr="00917D74">
        <w:trPr>
          <w:trHeight w:val="720"/>
        </w:trPr>
        <w:tc>
          <w:tcPr>
            <w:tcW w:w="0" w:type="auto"/>
            <w:vMerge/>
            <w:hideMark/>
          </w:tcPr>
          <w:p w14:paraId="4B489F25" w14:textId="27B5239C"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11D36934" w14:textId="2BC7DE5B"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Personal Protective Equipment: </w:t>
            </w:r>
            <w:r w:rsidRPr="000C6758">
              <w:rPr>
                <w:rFonts w:ascii="Helvetica" w:eastAsia="Times New Roman" w:hAnsi="Helvetica" w:cs="Arial"/>
                <w:color w:val="FF0000"/>
                <w:sz w:val="20"/>
                <w:szCs w:val="20"/>
                <w:lang w:val="en-GB" w:eastAsia="en-GB"/>
              </w:rPr>
              <w:t>Companies should provide their personnel with necessary Personal Protective Equipment (PPE), ensure contractors have sufficient PPE, and ensure the workers understand how and when it needs to be applied.</w:t>
            </w:r>
          </w:p>
        </w:tc>
      </w:tr>
      <w:tr w:rsidR="00222893" w:rsidRPr="000C6758" w14:paraId="055DD574" w14:textId="77777777" w:rsidTr="00917D74">
        <w:trPr>
          <w:trHeight w:val="720"/>
        </w:trPr>
        <w:tc>
          <w:tcPr>
            <w:tcW w:w="0" w:type="auto"/>
            <w:vMerge/>
            <w:hideMark/>
          </w:tcPr>
          <w:p w14:paraId="0037C6DA" w14:textId="0770257F"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025B5879" w14:textId="1170489A"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Machine Safety: </w:t>
            </w:r>
            <w:r w:rsidRPr="000C6758">
              <w:rPr>
                <w:rFonts w:ascii="Helvetica" w:eastAsia="Times New Roman" w:hAnsi="Helvetica" w:cs="Arial"/>
                <w:color w:val="FF0000"/>
                <w:sz w:val="20"/>
                <w:szCs w:val="20"/>
                <w:lang w:val="en-GB" w:eastAsia="en-GB"/>
              </w:rPr>
              <w:t>Companies should ensure the machinery is equipped with all the necessary protective devices, and the personnel, including contractors, is trained on how to operate it in a safe manner.</w:t>
            </w:r>
          </w:p>
        </w:tc>
      </w:tr>
      <w:tr w:rsidR="00222893" w:rsidRPr="000C6758" w14:paraId="161F6ABA" w14:textId="77777777" w:rsidTr="00917D74">
        <w:trPr>
          <w:trHeight w:val="720"/>
        </w:trPr>
        <w:tc>
          <w:tcPr>
            <w:tcW w:w="0" w:type="auto"/>
            <w:vMerge/>
            <w:hideMark/>
          </w:tcPr>
          <w:p w14:paraId="37450F8F" w14:textId="09537A67"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71CE65AC" w14:textId="32EEE9C4"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Emergency Preparedness: </w:t>
            </w:r>
            <w:r w:rsidRPr="000C6758">
              <w:rPr>
                <w:rFonts w:ascii="Helvetica" w:eastAsia="Times New Roman" w:hAnsi="Helvetica" w:cs="Arial"/>
                <w:color w:val="FF0000"/>
                <w:sz w:val="20"/>
                <w:szCs w:val="20"/>
                <w:lang w:val="en-GB" w:eastAsia="en-GB"/>
              </w:rPr>
              <w:t>Companies should eliminate or at least minimise occupational hazards and develop an emergency preparedness and response plan.</w:t>
            </w:r>
          </w:p>
        </w:tc>
      </w:tr>
      <w:tr w:rsidR="00222893" w:rsidRPr="000C6758" w14:paraId="31543B09" w14:textId="77777777" w:rsidTr="00917D74">
        <w:trPr>
          <w:trHeight w:val="720"/>
        </w:trPr>
        <w:tc>
          <w:tcPr>
            <w:tcW w:w="0" w:type="auto"/>
            <w:vMerge/>
            <w:hideMark/>
          </w:tcPr>
          <w:p w14:paraId="78ABE4FC" w14:textId="55143E00"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3E612EFB" w14:textId="4C15AC07"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Incident and Accident Management: </w:t>
            </w:r>
            <w:r w:rsidRPr="000C6758">
              <w:rPr>
                <w:rFonts w:ascii="Helvetica" w:eastAsia="Times New Roman" w:hAnsi="Helvetica" w:cs="Arial"/>
                <w:color w:val="FF0000"/>
                <w:sz w:val="20"/>
                <w:szCs w:val="20"/>
                <w:lang w:val="en-GB" w:eastAsia="en-GB"/>
              </w:rPr>
              <w:t xml:space="preserve">Companies should implement sufficient actions </w:t>
            </w:r>
            <w:proofErr w:type="gramStart"/>
            <w:r w:rsidRPr="000C6758">
              <w:rPr>
                <w:rFonts w:ascii="Helvetica" w:eastAsia="Times New Roman" w:hAnsi="Helvetica" w:cs="Arial"/>
                <w:color w:val="FF0000"/>
                <w:sz w:val="20"/>
                <w:szCs w:val="20"/>
                <w:lang w:val="en-GB" w:eastAsia="en-GB"/>
              </w:rPr>
              <w:t>in order to</w:t>
            </w:r>
            <w:proofErr w:type="gramEnd"/>
            <w:r w:rsidRPr="000C6758">
              <w:rPr>
                <w:rFonts w:ascii="Helvetica" w:eastAsia="Times New Roman" w:hAnsi="Helvetica" w:cs="Arial"/>
                <w:color w:val="FF0000"/>
                <w:sz w:val="20"/>
                <w:szCs w:val="20"/>
                <w:lang w:val="en-GB" w:eastAsia="en-GB"/>
              </w:rPr>
              <w:t xml:space="preserve"> minimise the impact of and address potential incidents and accidents at workplace.</w:t>
            </w:r>
          </w:p>
        </w:tc>
      </w:tr>
      <w:tr w:rsidR="00222893" w:rsidRPr="000C6758" w14:paraId="04A331C8" w14:textId="77777777" w:rsidTr="00917D74">
        <w:trPr>
          <w:trHeight w:val="720"/>
        </w:trPr>
        <w:tc>
          <w:tcPr>
            <w:tcW w:w="0" w:type="auto"/>
            <w:vMerge/>
            <w:hideMark/>
          </w:tcPr>
          <w:p w14:paraId="220D389A" w14:textId="5BA34B84"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1C084747" w14:textId="0891B931"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Workplace Ergonomics: </w:t>
            </w:r>
            <w:r w:rsidRPr="000C6758">
              <w:rPr>
                <w:rFonts w:ascii="Helvetica" w:eastAsia="Times New Roman" w:hAnsi="Helvetica" w:cs="Arial"/>
                <w:color w:val="FF0000"/>
                <w:sz w:val="20"/>
                <w:szCs w:val="20"/>
                <w:lang w:val="en-GB" w:eastAsia="en-GB"/>
              </w:rPr>
              <w:t xml:space="preserve">Companies should ensure that on-site workstations are designed to prevent any short- and long-term negative impacts on the employee's physical </w:t>
            </w:r>
            <w:proofErr w:type="gramStart"/>
            <w:r w:rsidRPr="000C6758">
              <w:rPr>
                <w:rFonts w:ascii="Helvetica" w:eastAsia="Times New Roman" w:hAnsi="Helvetica" w:cs="Arial"/>
                <w:color w:val="FF0000"/>
                <w:sz w:val="20"/>
                <w:szCs w:val="20"/>
                <w:lang w:val="en-GB" w:eastAsia="en-GB"/>
              </w:rPr>
              <w:t>health, and</w:t>
            </w:r>
            <w:proofErr w:type="gramEnd"/>
            <w:r w:rsidRPr="000C6758">
              <w:rPr>
                <w:rFonts w:ascii="Helvetica" w:eastAsia="Times New Roman" w:hAnsi="Helvetica" w:cs="Arial"/>
                <w:color w:val="FF0000"/>
                <w:sz w:val="20"/>
                <w:szCs w:val="20"/>
                <w:lang w:val="en-GB" w:eastAsia="en-GB"/>
              </w:rPr>
              <w:t xml:space="preserve"> encourage remote workers to understand and apply best practices.</w:t>
            </w:r>
          </w:p>
        </w:tc>
      </w:tr>
      <w:tr w:rsidR="00222893" w:rsidRPr="000C6758" w14:paraId="05AF7809" w14:textId="77777777" w:rsidTr="00917D74">
        <w:trPr>
          <w:trHeight w:val="720"/>
        </w:trPr>
        <w:tc>
          <w:tcPr>
            <w:tcW w:w="0" w:type="auto"/>
            <w:vMerge/>
            <w:hideMark/>
          </w:tcPr>
          <w:p w14:paraId="76A87081" w14:textId="6F6F4D0E"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10256564" w14:textId="6A6152BA"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Handling of Chemicals: </w:t>
            </w:r>
            <w:r w:rsidRPr="000C6758">
              <w:rPr>
                <w:rFonts w:ascii="Helvetica" w:eastAsia="Times New Roman" w:hAnsi="Helvetica" w:cs="Arial"/>
                <w:color w:val="FF0000"/>
                <w:sz w:val="20"/>
                <w:szCs w:val="20"/>
                <w:lang w:val="en-GB" w:eastAsia="en-GB"/>
              </w:rPr>
              <w:t>Companies should store and handle chemicals and hazardous waste in a safe manner.</w:t>
            </w:r>
          </w:p>
        </w:tc>
      </w:tr>
      <w:tr w:rsidR="00222893" w:rsidRPr="000C6758" w14:paraId="64632C59" w14:textId="77777777" w:rsidTr="00917D74">
        <w:trPr>
          <w:trHeight w:val="720"/>
        </w:trPr>
        <w:tc>
          <w:tcPr>
            <w:tcW w:w="0" w:type="auto"/>
            <w:vMerge/>
            <w:hideMark/>
          </w:tcPr>
          <w:p w14:paraId="5EF3513B" w14:textId="38591809"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5BD70EE4" w14:textId="78B76D2E"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Fire Protection: </w:t>
            </w:r>
            <w:r w:rsidRPr="000C6758">
              <w:rPr>
                <w:rFonts w:ascii="Helvetica" w:eastAsia="Times New Roman" w:hAnsi="Helvetica" w:cs="Arial"/>
                <w:color w:val="FF0000"/>
                <w:sz w:val="20"/>
                <w:szCs w:val="20"/>
                <w:lang w:val="en-GB" w:eastAsia="en-GB"/>
              </w:rPr>
              <w:t>Companies should apply appropriate fire safety measures.</w:t>
            </w:r>
          </w:p>
        </w:tc>
      </w:tr>
      <w:tr w:rsidR="00222893" w:rsidRPr="000C6758" w14:paraId="0700EF23" w14:textId="77777777" w:rsidTr="00917D74">
        <w:trPr>
          <w:trHeight w:val="528"/>
        </w:trPr>
        <w:tc>
          <w:tcPr>
            <w:tcW w:w="0" w:type="auto"/>
            <w:vMerge/>
            <w:hideMark/>
          </w:tcPr>
          <w:p w14:paraId="5177996C" w14:textId="1C39309B" w:rsidR="00222893" w:rsidRPr="000C6758" w:rsidRDefault="00222893" w:rsidP="008E4FB3">
            <w:pPr>
              <w:rPr>
                <w:rFonts w:ascii="Helvetica" w:eastAsia="Times New Roman" w:hAnsi="Helvetica" w:cs="Arial"/>
                <w:color w:val="000000"/>
                <w:sz w:val="20"/>
                <w:szCs w:val="20"/>
                <w:lang w:val="en-GB" w:eastAsia="en-GB"/>
              </w:rPr>
            </w:pPr>
          </w:p>
        </w:tc>
        <w:tc>
          <w:tcPr>
            <w:tcW w:w="5407" w:type="dxa"/>
            <w:shd w:val="clear" w:color="auto" w:fill="002060"/>
            <w:hideMark/>
          </w:tcPr>
          <w:p w14:paraId="10401F64" w14:textId="3FF09DA0" w:rsidR="00222893" w:rsidRPr="000C6758" w:rsidRDefault="00222893" w:rsidP="002B5FE8">
            <w:pPr>
              <w:jc w:val="center"/>
              <w:rPr>
                <w:rFonts w:ascii="Helvetica" w:eastAsia="Times New Roman" w:hAnsi="Helvetica" w:cs="Arial"/>
                <w:b/>
                <w:bCs/>
                <w:color w:val="FFFFFF" w:themeColor="background1"/>
                <w:sz w:val="20"/>
                <w:szCs w:val="20"/>
                <w:lang w:val="en-GB" w:eastAsia="en-GB"/>
              </w:rPr>
            </w:pPr>
            <w:r w:rsidRPr="000C6758">
              <w:rPr>
                <w:rFonts w:ascii="Helvetica" w:eastAsia="Times New Roman" w:hAnsi="Helvetica" w:cs="Arial"/>
                <w:b/>
                <w:bCs/>
                <w:color w:val="FFFFFF" w:themeColor="background1"/>
                <w:sz w:val="20"/>
                <w:szCs w:val="20"/>
                <w:lang w:val="en-GB" w:eastAsia="en-GB"/>
              </w:rPr>
              <w:t>Supply Chain</w:t>
            </w:r>
          </w:p>
        </w:tc>
      </w:tr>
      <w:tr w:rsidR="00222893" w:rsidRPr="000C6758" w14:paraId="2360D8F2" w14:textId="77777777" w:rsidTr="00917D74">
        <w:trPr>
          <w:trHeight w:val="528"/>
        </w:trPr>
        <w:tc>
          <w:tcPr>
            <w:tcW w:w="0" w:type="auto"/>
            <w:vMerge/>
            <w:hideMark/>
          </w:tcPr>
          <w:p w14:paraId="0DFC6208" w14:textId="73F0FD65"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7BD7DDB1" w14:textId="2157E038"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FF0000"/>
                <w:sz w:val="20"/>
                <w:szCs w:val="20"/>
                <w:lang w:val="en-GB" w:eastAsia="en-GB"/>
              </w:rPr>
              <w:t xml:space="preserve">Companies are expected to select business partners that support the practices of responsible business conduct and to cascade the Automotive Industry Guiding Principles along the supply chain. Companies should implement a supplier management system. </w:t>
            </w:r>
          </w:p>
        </w:tc>
      </w:tr>
      <w:tr w:rsidR="00222893" w:rsidRPr="000C6758" w14:paraId="096C743A" w14:textId="77777777" w:rsidTr="00917D74">
        <w:trPr>
          <w:trHeight w:val="1008"/>
        </w:trPr>
        <w:tc>
          <w:tcPr>
            <w:tcW w:w="0" w:type="auto"/>
            <w:vMerge/>
            <w:hideMark/>
          </w:tcPr>
          <w:p w14:paraId="1F0F34BD" w14:textId="4FA35918"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773A0F5E" w14:textId="55063825"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Responsible sourcing of raw materials and minerals: </w:t>
            </w:r>
            <w:r w:rsidRPr="000C6758">
              <w:rPr>
                <w:rFonts w:ascii="Helvetica" w:eastAsia="Times New Roman" w:hAnsi="Helvetica" w:cs="Arial"/>
                <w:color w:val="FF0000"/>
                <w:sz w:val="20"/>
                <w:szCs w:val="20"/>
                <w:lang w:val="en-GB" w:eastAsia="en-GB"/>
              </w:rPr>
              <w:t xml:space="preserve">Companies should responsibly source raw materials and minerals used in their products by developing the management system that enables supply chain traceability and transparency, and by implementing due diligence measures in accordance with OECD Due Diligence Guidance for Responsible Supply Chains of Minerals from Conflict-Affected and High-Risk Areas. </w:t>
            </w:r>
          </w:p>
        </w:tc>
      </w:tr>
      <w:tr w:rsidR="00222893" w:rsidRPr="000C6758" w14:paraId="294572C4" w14:textId="77777777" w:rsidTr="00917D74">
        <w:trPr>
          <w:trHeight w:val="972"/>
        </w:trPr>
        <w:tc>
          <w:tcPr>
            <w:tcW w:w="0" w:type="auto"/>
            <w:vMerge/>
            <w:hideMark/>
          </w:tcPr>
          <w:p w14:paraId="1FE4B267" w14:textId="354D1580"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1184A89E" w14:textId="0AC64569"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 xml:space="preserve">Due Diligence: </w:t>
            </w:r>
            <w:r w:rsidRPr="000C6758">
              <w:rPr>
                <w:rFonts w:ascii="Helvetica" w:eastAsia="Times New Roman" w:hAnsi="Helvetica" w:cs="Arial"/>
                <w:color w:val="FF0000"/>
                <w:sz w:val="20"/>
                <w:szCs w:val="20"/>
                <w:lang w:val="en-GB" w:eastAsia="en-GB"/>
              </w:rPr>
              <w:t xml:space="preserve">Companies should conduct due diligence on their direct suppliers and subcontractors in accordance with the OECD Due Diligence Guidance for Responsible Business Conduct, promote transparency and traceability beyond raw materials, and cascade the Automotive Industry Guiding Principles further along the supply chain. </w:t>
            </w:r>
          </w:p>
        </w:tc>
      </w:tr>
      <w:tr w:rsidR="00222893" w:rsidRPr="000C6758" w14:paraId="764CD2F7" w14:textId="77777777" w:rsidTr="00917D74">
        <w:trPr>
          <w:trHeight w:val="972"/>
        </w:trPr>
        <w:tc>
          <w:tcPr>
            <w:tcW w:w="0" w:type="auto"/>
            <w:vMerge/>
            <w:hideMark/>
          </w:tcPr>
          <w:p w14:paraId="3B0419CE" w14:textId="0133E93C" w:rsidR="00222893" w:rsidRPr="000C6758" w:rsidRDefault="00222893" w:rsidP="008E4FB3">
            <w:pPr>
              <w:rPr>
                <w:rFonts w:ascii="Helvetica" w:eastAsia="Times New Roman" w:hAnsi="Helvetica" w:cs="Arial"/>
                <w:color w:val="000000"/>
                <w:sz w:val="20"/>
                <w:szCs w:val="20"/>
                <w:lang w:val="en-GB" w:eastAsia="en-GB"/>
              </w:rPr>
            </w:pPr>
          </w:p>
        </w:tc>
        <w:tc>
          <w:tcPr>
            <w:tcW w:w="5407" w:type="dxa"/>
            <w:hideMark/>
          </w:tcPr>
          <w:p w14:paraId="4594BE14" w14:textId="54E03DC0" w:rsidR="00222893" w:rsidRPr="000C6758" w:rsidRDefault="0022289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b/>
                <w:bCs/>
                <w:color w:val="FF0000"/>
                <w:sz w:val="20"/>
                <w:szCs w:val="20"/>
                <w:lang w:val="en-GB" w:eastAsia="en-GB"/>
              </w:rPr>
              <w:t>Supplier Management:</w:t>
            </w:r>
            <w:r w:rsidRPr="000C6758">
              <w:rPr>
                <w:rFonts w:ascii="Helvetica" w:eastAsia="Times New Roman" w:hAnsi="Helvetica" w:cs="Arial"/>
                <w:color w:val="FF0000"/>
                <w:sz w:val="20"/>
                <w:szCs w:val="20"/>
                <w:lang w:val="en-GB" w:eastAsia="en-GB"/>
              </w:rPr>
              <w:t xml:space="preserve"> Companies are expected to partner with their suppliers to build capacity, promote access to training, encourage participation in multi-stakeholder initiatives, and ensure disclosure and reporting.</w:t>
            </w:r>
          </w:p>
        </w:tc>
      </w:tr>
      <w:tr w:rsidR="008E4FB3" w:rsidRPr="000C6758" w14:paraId="44F0EE5B" w14:textId="77777777" w:rsidTr="000C6758">
        <w:trPr>
          <w:trHeight w:val="687"/>
        </w:trPr>
        <w:tc>
          <w:tcPr>
            <w:tcW w:w="5383" w:type="dxa"/>
            <w:hideMark/>
          </w:tcPr>
          <w:p w14:paraId="7C46356E"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For further details please refer to the Global Automotive Sustainability Practical Guidance located at</w:t>
            </w:r>
            <w:r w:rsidRPr="000C6758">
              <w:rPr>
                <w:rFonts w:ascii="Helvetica" w:eastAsia="Times New Roman" w:hAnsi="Helvetica" w:cs="Arial"/>
                <w:color w:val="000000"/>
                <w:sz w:val="20"/>
                <w:szCs w:val="20"/>
                <w:lang w:val="en-GB" w:eastAsia="en-GB"/>
              </w:rPr>
              <w:br/>
              <w:t>AIAG: http://aiag.org/corporate-responsibility and Drive Sustainability: www.drivesustainability.org</w:t>
            </w:r>
          </w:p>
        </w:tc>
        <w:tc>
          <w:tcPr>
            <w:tcW w:w="5407" w:type="dxa"/>
            <w:hideMark/>
          </w:tcPr>
          <w:p w14:paraId="2C7CA5CA" w14:textId="77777777" w:rsidR="008E4FB3" w:rsidRPr="000C6758" w:rsidRDefault="008E4FB3" w:rsidP="008E4FB3">
            <w:pPr>
              <w:rPr>
                <w:rFonts w:ascii="Helvetica" w:eastAsia="Times New Roman" w:hAnsi="Helvetica" w:cs="Arial"/>
                <w:color w:val="000000"/>
                <w:sz w:val="20"/>
                <w:szCs w:val="20"/>
                <w:lang w:val="en-GB" w:eastAsia="en-GB"/>
              </w:rPr>
            </w:pPr>
            <w:r w:rsidRPr="000C6758">
              <w:rPr>
                <w:rFonts w:ascii="Helvetica" w:eastAsia="Times New Roman" w:hAnsi="Helvetica" w:cs="Arial"/>
                <w:color w:val="000000"/>
                <w:sz w:val="20"/>
                <w:szCs w:val="20"/>
                <w:lang w:val="en-GB" w:eastAsia="en-GB"/>
              </w:rPr>
              <w:t>For further details please refer to the Global Automotive Sustainability Practical Guidance located at</w:t>
            </w:r>
            <w:r w:rsidRPr="000C6758">
              <w:rPr>
                <w:rFonts w:ascii="Helvetica" w:eastAsia="Times New Roman" w:hAnsi="Helvetica" w:cs="Arial"/>
                <w:color w:val="000000"/>
                <w:sz w:val="20"/>
                <w:szCs w:val="20"/>
                <w:lang w:val="en-GB" w:eastAsia="en-GB"/>
              </w:rPr>
              <w:br/>
              <w:t>AIAG: http://aiag.org/corporate-responsibility and Drive Sustainability: www.drivesustainability.org</w:t>
            </w:r>
          </w:p>
        </w:tc>
      </w:tr>
    </w:tbl>
    <w:p w14:paraId="62523DC2" w14:textId="0818371D" w:rsidR="008E4FB3" w:rsidRPr="008E4FB3" w:rsidRDefault="008E4FB3" w:rsidP="00C12B20">
      <w:pPr>
        <w:spacing w:after="0" w:line="240" w:lineRule="auto"/>
        <w:jc w:val="center"/>
        <w:rPr>
          <w:b/>
          <w:sz w:val="28"/>
          <w:lang w:val="en-GB"/>
        </w:rPr>
      </w:pPr>
    </w:p>
    <w:p w14:paraId="2406FBC6" w14:textId="3AF5A329" w:rsidR="008E4FB3" w:rsidRDefault="008E4FB3" w:rsidP="00C12B20">
      <w:pPr>
        <w:spacing w:after="0" w:line="240" w:lineRule="auto"/>
        <w:jc w:val="center"/>
        <w:rPr>
          <w:b/>
          <w:sz w:val="28"/>
        </w:rPr>
      </w:pPr>
    </w:p>
    <w:p w14:paraId="6AA601E1" w14:textId="13E71A7A" w:rsidR="004713A0" w:rsidRPr="00430FEA" w:rsidRDefault="004713A0" w:rsidP="00E53385">
      <w:pPr>
        <w:tabs>
          <w:tab w:val="left" w:pos="9330"/>
        </w:tabs>
        <w:rPr>
          <w:rFonts w:ascii="Calibri" w:eastAsia="MS Mincho" w:hAnsi="Calibri" w:cs="Times New Roman"/>
        </w:rPr>
      </w:pPr>
    </w:p>
    <w:sectPr w:rsidR="004713A0" w:rsidRPr="00430FEA" w:rsidSect="002B5FE8">
      <w:headerReference w:type="even" r:id="rId8"/>
      <w:headerReference w:type="default" r:id="rId9"/>
      <w:footerReference w:type="default" r:id="rId10"/>
      <w:headerReference w:type="first" r:id="rId11"/>
      <w:pgSz w:w="12240" w:h="15840"/>
      <w:pgMar w:top="720" w:right="720" w:bottom="720" w:left="720"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446F" w14:textId="77777777" w:rsidR="008E4FB3" w:rsidRDefault="008E4FB3" w:rsidP="00B96589">
      <w:pPr>
        <w:spacing w:after="0" w:line="240" w:lineRule="auto"/>
      </w:pPr>
      <w:r>
        <w:separator/>
      </w:r>
    </w:p>
  </w:endnote>
  <w:endnote w:type="continuationSeparator" w:id="0">
    <w:p w14:paraId="6B79CA07" w14:textId="77777777" w:rsidR="008E4FB3" w:rsidRDefault="008E4FB3" w:rsidP="00B9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305172"/>
      <w:docPartObj>
        <w:docPartGallery w:val="Page Numbers (Bottom of Page)"/>
        <w:docPartUnique/>
      </w:docPartObj>
    </w:sdtPr>
    <w:sdtEndPr>
      <w:rPr>
        <w:noProof/>
      </w:rPr>
    </w:sdtEndPr>
    <w:sdtContent>
      <w:p w14:paraId="475580C7" w14:textId="7C7BABB4" w:rsidR="008E4FB3" w:rsidRDefault="008E4FB3" w:rsidP="002F4B6A">
        <w:pPr>
          <w:pStyle w:val="Footer"/>
          <w:ind w:firstLine="2160"/>
          <w:jc w:val="center"/>
        </w:pPr>
        <w:r>
          <w:fldChar w:fldCharType="begin"/>
        </w:r>
        <w:r>
          <w:instrText xml:space="preserve"> PAGE   \* MERGEFORMAT </w:instrText>
        </w:r>
        <w:r>
          <w:fldChar w:fldCharType="separate"/>
        </w:r>
        <w:r>
          <w:rPr>
            <w:noProof/>
          </w:rPr>
          <w:t>4</w:t>
        </w:r>
        <w:r>
          <w:rPr>
            <w:noProof/>
          </w:rPr>
          <w:fldChar w:fldCharType="end"/>
        </w:r>
        <w:r>
          <w:rPr>
            <w:noProof/>
          </w:rPr>
          <w:tab/>
        </w:r>
      </w:p>
    </w:sdtContent>
  </w:sdt>
  <w:p w14:paraId="363A3D37" w14:textId="77777777" w:rsidR="008E4FB3" w:rsidRDefault="008E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C575" w14:textId="77777777" w:rsidR="008E4FB3" w:rsidRDefault="008E4FB3" w:rsidP="00B96589">
      <w:pPr>
        <w:spacing w:after="0" w:line="240" w:lineRule="auto"/>
      </w:pPr>
      <w:r>
        <w:separator/>
      </w:r>
    </w:p>
  </w:footnote>
  <w:footnote w:type="continuationSeparator" w:id="0">
    <w:p w14:paraId="02524379" w14:textId="77777777" w:rsidR="008E4FB3" w:rsidRDefault="008E4FB3" w:rsidP="00B96589">
      <w:pPr>
        <w:spacing w:after="0" w:line="240" w:lineRule="auto"/>
      </w:pPr>
      <w:r>
        <w:continuationSeparator/>
      </w:r>
    </w:p>
  </w:footnote>
  <w:footnote w:id="1">
    <w:p w14:paraId="0B526165" w14:textId="2EB5DC98" w:rsidR="002B5FE8" w:rsidRPr="002B5FE8" w:rsidRDefault="002B5FE8">
      <w:pPr>
        <w:pStyle w:val="FootnoteText"/>
        <w:rPr>
          <w:lang w:val="en-GB"/>
        </w:rPr>
      </w:pPr>
      <w:r>
        <w:rPr>
          <w:rStyle w:val="FootnoteReference"/>
        </w:rPr>
        <w:footnoteRef/>
      </w:r>
      <w:r>
        <w:t xml:space="preserve"> </w:t>
      </w:r>
      <w:r>
        <w:rPr>
          <w:lang w:val="en-GB"/>
        </w:rPr>
        <w:t>The topic was moved to the “Supply Chain” section (pp. 5-6)</w:t>
      </w:r>
    </w:p>
  </w:footnote>
  <w:footnote w:id="2">
    <w:p w14:paraId="27CAA7F8" w14:textId="50D69ED1" w:rsidR="002B5FE8" w:rsidRPr="002B5FE8" w:rsidRDefault="002B5FE8">
      <w:pPr>
        <w:pStyle w:val="FootnoteText"/>
        <w:rPr>
          <w:lang w:val="en-GB"/>
        </w:rPr>
      </w:pPr>
      <w:r>
        <w:rPr>
          <w:rStyle w:val="FootnoteReference"/>
        </w:rPr>
        <w:footnoteRef/>
      </w:r>
      <w:r>
        <w:t xml:space="preserve"> </w:t>
      </w:r>
      <w:r>
        <w:rPr>
          <w:lang w:val="en-GB"/>
        </w:rPr>
        <w:t>A separate section for this topic (“Health and Safety”) was created (see pp.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7C68" w14:textId="44822DD3" w:rsidR="008E4FB3" w:rsidRDefault="0018152D">
    <w:pPr>
      <w:pStyle w:val="Header"/>
    </w:pPr>
    <w:r>
      <w:rPr>
        <w:noProof/>
      </w:rPr>
      <w:pict w14:anchorId="25944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26985" o:spid="_x0000_s2053" type="#_x0000_t136" style="position:absolute;margin-left:0;margin-top:0;width:475.85pt;height:285.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9F0A" w14:textId="4561F8B5" w:rsidR="008E4FB3" w:rsidRPr="002B5FE8" w:rsidRDefault="0018152D" w:rsidP="002B5FE8">
    <w:pPr>
      <w:pStyle w:val="Header"/>
    </w:pPr>
    <w:r>
      <w:rPr>
        <w:noProof/>
      </w:rPr>
      <w:pict w14:anchorId="6C86B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26986" o:spid="_x0000_s2054" type="#_x0000_t136" style="position:absolute;margin-left:0;margin-top:0;width:475.85pt;height:285.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BCE0" w14:textId="288D5534" w:rsidR="008E4FB3" w:rsidRDefault="0018152D">
    <w:pPr>
      <w:pStyle w:val="Header"/>
    </w:pPr>
    <w:r>
      <w:rPr>
        <w:noProof/>
      </w:rPr>
      <w:pict w14:anchorId="3FE3F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26984" o:spid="_x0000_s2052"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435"/>
    <w:multiLevelType w:val="hybridMultilevel"/>
    <w:tmpl w:val="AC18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8F7"/>
    <w:multiLevelType w:val="hybridMultilevel"/>
    <w:tmpl w:val="7518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243"/>
    <w:multiLevelType w:val="hybridMultilevel"/>
    <w:tmpl w:val="A55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8017F"/>
    <w:multiLevelType w:val="hybridMultilevel"/>
    <w:tmpl w:val="01B6D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CB3C3B"/>
    <w:multiLevelType w:val="hybridMultilevel"/>
    <w:tmpl w:val="B19A1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E566C2"/>
    <w:multiLevelType w:val="hybridMultilevel"/>
    <w:tmpl w:val="3086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E013F"/>
    <w:multiLevelType w:val="hybridMultilevel"/>
    <w:tmpl w:val="0588A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5354D5"/>
    <w:multiLevelType w:val="hybridMultilevel"/>
    <w:tmpl w:val="55D6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B0D15"/>
    <w:multiLevelType w:val="hybridMultilevel"/>
    <w:tmpl w:val="3CACE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4F07CB"/>
    <w:multiLevelType w:val="hybridMultilevel"/>
    <w:tmpl w:val="431AA972"/>
    <w:lvl w:ilvl="0" w:tplc="C20E2074">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DC430E0"/>
    <w:multiLevelType w:val="hybridMultilevel"/>
    <w:tmpl w:val="E9F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B7920"/>
    <w:multiLevelType w:val="hybridMultilevel"/>
    <w:tmpl w:val="0E5A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D5ABF"/>
    <w:multiLevelType w:val="hybridMultilevel"/>
    <w:tmpl w:val="570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5"/>
  </w:num>
  <w:num w:numId="5">
    <w:abstractNumId w:val="2"/>
  </w:num>
  <w:num w:numId="6">
    <w:abstractNumId w:val="4"/>
  </w:num>
  <w:num w:numId="7">
    <w:abstractNumId w:val="6"/>
  </w:num>
  <w:num w:numId="8">
    <w:abstractNumId w:val="3"/>
  </w:num>
  <w:num w:numId="9">
    <w:abstractNumId w:val="8"/>
  </w:num>
  <w:num w:numId="10">
    <w:abstractNumId w:val="9"/>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85"/>
    <w:rsid w:val="00002BEE"/>
    <w:rsid w:val="00003BEC"/>
    <w:rsid w:val="000047DF"/>
    <w:rsid w:val="00060C68"/>
    <w:rsid w:val="00060F60"/>
    <w:rsid w:val="00096BA9"/>
    <w:rsid w:val="000A21DB"/>
    <w:rsid w:val="000C6758"/>
    <w:rsid w:val="00105242"/>
    <w:rsid w:val="00130A05"/>
    <w:rsid w:val="001354D4"/>
    <w:rsid w:val="001766DC"/>
    <w:rsid w:val="0018152D"/>
    <w:rsid w:val="001877EB"/>
    <w:rsid w:val="00195131"/>
    <w:rsid w:val="001C127F"/>
    <w:rsid w:val="001C61D9"/>
    <w:rsid w:val="002157E6"/>
    <w:rsid w:val="00222893"/>
    <w:rsid w:val="002A7905"/>
    <w:rsid w:val="002B5FE8"/>
    <w:rsid w:val="002C1900"/>
    <w:rsid w:val="002C7434"/>
    <w:rsid w:val="002F4B6A"/>
    <w:rsid w:val="003031BB"/>
    <w:rsid w:val="00303713"/>
    <w:rsid w:val="00304828"/>
    <w:rsid w:val="003059F3"/>
    <w:rsid w:val="0031385D"/>
    <w:rsid w:val="00317297"/>
    <w:rsid w:val="00321561"/>
    <w:rsid w:val="00325FA2"/>
    <w:rsid w:val="003318C3"/>
    <w:rsid w:val="00386438"/>
    <w:rsid w:val="003D434C"/>
    <w:rsid w:val="003F3AA4"/>
    <w:rsid w:val="00424D4B"/>
    <w:rsid w:val="00425AFC"/>
    <w:rsid w:val="00430FEA"/>
    <w:rsid w:val="004416D9"/>
    <w:rsid w:val="00453241"/>
    <w:rsid w:val="004713A0"/>
    <w:rsid w:val="004801D3"/>
    <w:rsid w:val="004B1631"/>
    <w:rsid w:val="004C6FEC"/>
    <w:rsid w:val="004D2646"/>
    <w:rsid w:val="004D3429"/>
    <w:rsid w:val="004D620E"/>
    <w:rsid w:val="00512862"/>
    <w:rsid w:val="00545BCD"/>
    <w:rsid w:val="005A1BE0"/>
    <w:rsid w:val="005A7FAD"/>
    <w:rsid w:val="005C1109"/>
    <w:rsid w:val="005C3C87"/>
    <w:rsid w:val="005D2C71"/>
    <w:rsid w:val="005E0803"/>
    <w:rsid w:val="00602CDA"/>
    <w:rsid w:val="00624A01"/>
    <w:rsid w:val="00641552"/>
    <w:rsid w:val="00643840"/>
    <w:rsid w:val="00683554"/>
    <w:rsid w:val="006853EF"/>
    <w:rsid w:val="006C6338"/>
    <w:rsid w:val="006D158E"/>
    <w:rsid w:val="006D5A47"/>
    <w:rsid w:val="00705557"/>
    <w:rsid w:val="00732B2C"/>
    <w:rsid w:val="00735BCB"/>
    <w:rsid w:val="00764DE5"/>
    <w:rsid w:val="00794C00"/>
    <w:rsid w:val="007A788D"/>
    <w:rsid w:val="007B09AD"/>
    <w:rsid w:val="007E2E66"/>
    <w:rsid w:val="008009C7"/>
    <w:rsid w:val="00822C4B"/>
    <w:rsid w:val="00824D3F"/>
    <w:rsid w:val="00884713"/>
    <w:rsid w:val="008864FB"/>
    <w:rsid w:val="008E4FB3"/>
    <w:rsid w:val="00905794"/>
    <w:rsid w:val="00926B9B"/>
    <w:rsid w:val="00935C22"/>
    <w:rsid w:val="00963BDC"/>
    <w:rsid w:val="00974C14"/>
    <w:rsid w:val="009961CD"/>
    <w:rsid w:val="009A1F1A"/>
    <w:rsid w:val="00A02389"/>
    <w:rsid w:val="00A61B7F"/>
    <w:rsid w:val="00A75726"/>
    <w:rsid w:val="00AA4721"/>
    <w:rsid w:val="00AB2688"/>
    <w:rsid w:val="00AC2A85"/>
    <w:rsid w:val="00AC4011"/>
    <w:rsid w:val="00B14C4C"/>
    <w:rsid w:val="00B171C2"/>
    <w:rsid w:val="00B174BE"/>
    <w:rsid w:val="00B26914"/>
    <w:rsid w:val="00B35751"/>
    <w:rsid w:val="00B454DA"/>
    <w:rsid w:val="00B65E7E"/>
    <w:rsid w:val="00B87A3F"/>
    <w:rsid w:val="00B96589"/>
    <w:rsid w:val="00B97819"/>
    <w:rsid w:val="00BE0716"/>
    <w:rsid w:val="00C12B20"/>
    <w:rsid w:val="00C3544F"/>
    <w:rsid w:val="00C8665D"/>
    <w:rsid w:val="00C91887"/>
    <w:rsid w:val="00C95F1A"/>
    <w:rsid w:val="00CA23A7"/>
    <w:rsid w:val="00CC1D51"/>
    <w:rsid w:val="00CD2634"/>
    <w:rsid w:val="00CD3754"/>
    <w:rsid w:val="00CE315E"/>
    <w:rsid w:val="00D01927"/>
    <w:rsid w:val="00D06CF0"/>
    <w:rsid w:val="00D14536"/>
    <w:rsid w:val="00D20661"/>
    <w:rsid w:val="00D46153"/>
    <w:rsid w:val="00D51CA5"/>
    <w:rsid w:val="00D7527D"/>
    <w:rsid w:val="00DC2528"/>
    <w:rsid w:val="00E05503"/>
    <w:rsid w:val="00E53385"/>
    <w:rsid w:val="00EA3CF2"/>
    <w:rsid w:val="00EB2BBC"/>
    <w:rsid w:val="00F0074F"/>
    <w:rsid w:val="00F12ACC"/>
    <w:rsid w:val="00F219C5"/>
    <w:rsid w:val="00F32747"/>
    <w:rsid w:val="00F4592F"/>
    <w:rsid w:val="00F461A3"/>
    <w:rsid w:val="00F52FC4"/>
    <w:rsid w:val="00FB1C93"/>
    <w:rsid w:val="00FB6CF0"/>
    <w:rsid w:val="00FD3BCA"/>
    <w:rsid w:val="00FE1E55"/>
    <w:rsid w:val="1845B6E0"/>
    <w:rsid w:val="1A990775"/>
    <w:rsid w:val="2E5FA92A"/>
    <w:rsid w:val="2F94F203"/>
    <w:rsid w:val="43F93D6B"/>
    <w:rsid w:val="58D0C6E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16B474"/>
  <w15:docId w15:val="{53A40D37-826E-483B-9073-6088682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85"/>
  </w:style>
  <w:style w:type="paragraph" w:styleId="Heading1">
    <w:name w:val="heading 1"/>
    <w:basedOn w:val="Normal"/>
    <w:next w:val="Normal"/>
    <w:link w:val="Heading1Char"/>
    <w:uiPriority w:val="9"/>
    <w:qFormat/>
    <w:rsid w:val="002B5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4B"/>
    <w:pPr>
      <w:ind w:left="720"/>
      <w:contextualSpacing/>
    </w:pPr>
  </w:style>
  <w:style w:type="paragraph" w:styleId="Header">
    <w:name w:val="header"/>
    <w:basedOn w:val="Normal"/>
    <w:link w:val="HeaderChar"/>
    <w:uiPriority w:val="99"/>
    <w:unhideWhenUsed/>
    <w:rsid w:val="00B9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89"/>
  </w:style>
  <w:style w:type="paragraph" w:styleId="Footer">
    <w:name w:val="footer"/>
    <w:basedOn w:val="Normal"/>
    <w:link w:val="FooterChar"/>
    <w:uiPriority w:val="99"/>
    <w:unhideWhenUsed/>
    <w:rsid w:val="00B9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89"/>
  </w:style>
  <w:style w:type="paragraph" w:styleId="BalloonText">
    <w:name w:val="Balloon Text"/>
    <w:basedOn w:val="Normal"/>
    <w:link w:val="BalloonTextChar"/>
    <w:uiPriority w:val="99"/>
    <w:semiHidden/>
    <w:unhideWhenUsed/>
    <w:rsid w:val="0076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E5"/>
    <w:rPr>
      <w:rFonts w:ascii="Segoe UI" w:hAnsi="Segoe UI" w:cs="Segoe UI"/>
      <w:sz w:val="18"/>
      <w:szCs w:val="18"/>
    </w:rPr>
  </w:style>
  <w:style w:type="character" w:styleId="CommentReference">
    <w:name w:val="annotation reference"/>
    <w:basedOn w:val="DefaultParagraphFont"/>
    <w:uiPriority w:val="99"/>
    <w:semiHidden/>
    <w:unhideWhenUsed/>
    <w:rsid w:val="005A7FAD"/>
    <w:rPr>
      <w:sz w:val="16"/>
      <w:szCs w:val="16"/>
    </w:rPr>
  </w:style>
  <w:style w:type="paragraph" w:styleId="CommentText">
    <w:name w:val="annotation text"/>
    <w:basedOn w:val="Normal"/>
    <w:link w:val="CommentTextChar"/>
    <w:uiPriority w:val="99"/>
    <w:semiHidden/>
    <w:unhideWhenUsed/>
    <w:rsid w:val="005A7FAD"/>
    <w:pPr>
      <w:spacing w:line="240" w:lineRule="auto"/>
    </w:pPr>
    <w:rPr>
      <w:sz w:val="20"/>
      <w:szCs w:val="20"/>
    </w:rPr>
  </w:style>
  <w:style w:type="character" w:customStyle="1" w:styleId="CommentTextChar">
    <w:name w:val="Comment Text Char"/>
    <w:basedOn w:val="DefaultParagraphFont"/>
    <w:link w:val="CommentText"/>
    <w:uiPriority w:val="99"/>
    <w:semiHidden/>
    <w:rsid w:val="005A7FAD"/>
    <w:rPr>
      <w:sz w:val="20"/>
      <w:szCs w:val="20"/>
    </w:rPr>
  </w:style>
  <w:style w:type="paragraph" w:styleId="CommentSubject">
    <w:name w:val="annotation subject"/>
    <w:basedOn w:val="CommentText"/>
    <w:next w:val="CommentText"/>
    <w:link w:val="CommentSubjectChar"/>
    <w:uiPriority w:val="99"/>
    <w:semiHidden/>
    <w:unhideWhenUsed/>
    <w:rsid w:val="005A7FAD"/>
    <w:rPr>
      <w:b/>
      <w:bCs/>
    </w:rPr>
  </w:style>
  <w:style w:type="character" w:customStyle="1" w:styleId="CommentSubjectChar">
    <w:name w:val="Comment Subject Char"/>
    <w:basedOn w:val="CommentTextChar"/>
    <w:link w:val="CommentSubject"/>
    <w:uiPriority w:val="99"/>
    <w:semiHidden/>
    <w:rsid w:val="005A7FAD"/>
    <w:rPr>
      <w:b/>
      <w:bCs/>
      <w:sz w:val="20"/>
      <w:szCs w:val="20"/>
    </w:rPr>
  </w:style>
  <w:style w:type="paragraph" w:styleId="Title">
    <w:name w:val="Title"/>
    <w:basedOn w:val="Normal"/>
    <w:next w:val="Normal"/>
    <w:link w:val="TitleChar"/>
    <w:uiPriority w:val="10"/>
    <w:qFormat/>
    <w:rsid w:val="00C12B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2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2B20"/>
    <w:pPr>
      <w:spacing w:after="0" w:line="240" w:lineRule="auto"/>
    </w:pPr>
  </w:style>
  <w:style w:type="table" w:styleId="TableGrid">
    <w:name w:val="Table Grid"/>
    <w:basedOn w:val="TableNormal"/>
    <w:uiPriority w:val="59"/>
    <w:rsid w:val="008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758"/>
    <w:pPr>
      <w:spacing w:after="0" w:line="240" w:lineRule="auto"/>
    </w:pPr>
  </w:style>
  <w:style w:type="character" w:customStyle="1" w:styleId="Heading1Char">
    <w:name w:val="Heading 1 Char"/>
    <w:basedOn w:val="DefaultParagraphFont"/>
    <w:link w:val="Heading1"/>
    <w:uiPriority w:val="9"/>
    <w:rsid w:val="002B5FE8"/>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2B5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FE8"/>
    <w:rPr>
      <w:sz w:val="20"/>
      <w:szCs w:val="20"/>
    </w:rPr>
  </w:style>
  <w:style w:type="character" w:styleId="FootnoteReference">
    <w:name w:val="footnote reference"/>
    <w:basedOn w:val="DefaultParagraphFont"/>
    <w:uiPriority w:val="99"/>
    <w:semiHidden/>
    <w:unhideWhenUsed/>
    <w:rsid w:val="002B5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09342">
      <w:bodyDiv w:val="1"/>
      <w:marLeft w:val="0"/>
      <w:marRight w:val="0"/>
      <w:marTop w:val="0"/>
      <w:marBottom w:val="0"/>
      <w:divBdr>
        <w:top w:val="none" w:sz="0" w:space="0" w:color="auto"/>
        <w:left w:val="none" w:sz="0" w:space="0" w:color="auto"/>
        <w:bottom w:val="none" w:sz="0" w:space="0" w:color="auto"/>
        <w:right w:val="none" w:sz="0" w:space="0" w:color="auto"/>
      </w:divBdr>
    </w:div>
    <w:div w:id="719669401">
      <w:bodyDiv w:val="1"/>
      <w:marLeft w:val="0"/>
      <w:marRight w:val="0"/>
      <w:marTop w:val="0"/>
      <w:marBottom w:val="0"/>
      <w:divBdr>
        <w:top w:val="none" w:sz="0" w:space="0" w:color="auto"/>
        <w:left w:val="none" w:sz="0" w:space="0" w:color="auto"/>
        <w:bottom w:val="none" w:sz="0" w:space="0" w:color="auto"/>
        <w:right w:val="none" w:sz="0" w:space="0" w:color="auto"/>
      </w:divBdr>
    </w:div>
    <w:div w:id="938873035">
      <w:bodyDiv w:val="1"/>
      <w:marLeft w:val="0"/>
      <w:marRight w:val="0"/>
      <w:marTop w:val="0"/>
      <w:marBottom w:val="0"/>
      <w:divBdr>
        <w:top w:val="none" w:sz="0" w:space="0" w:color="auto"/>
        <w:left w:val="none" w:sz="0" w:space="0" w:color="auto"/>
        <w:bottom w:val="none" w:sz="0" w:space="0" w:color="auto"/>
        <w:right w:val="none" w:sz="0" w:space="0" w:color="auto"/>
      </w:divBdr>
    </w:div>
    <w:div w:id="1133715764">
      <w:bodyDiv w:val="1"/>
      <w:marLeft w:val="0"/>
      <w:marRight w:val="0"/>
      <w:marTop w:val="0"/>
      <w:marBottom w:val="0"/>
      <w:divBdr>
        <w:top w:val="none" w:sz="0" w:space="0" w:color="auto"/>
        <w:left w:val="none" w:sz="0" w:space="0" w:color="auto"/>
        <w:bottom w:val="none" w:sz="0" w:space="0" w:color="auto"/>
        <w:right w:val="none" w:sz="0" w:space="0" w:color="auto"/>
      </w:divBdr>
    </w:div>
    <w:div w:id="1583875908">
      <w:bodyDiv w:val="1"/>
      <w:marLeft w:val="0"/>
      <w:marRight w:val="0"/>
      <w:marTop w:val="0"/>
      <w:marBottom w:val="0"/>
      <w:divBdr>
        <w:top w:val="none" w:sz="0" w:space="0" w:color="auto"/>
        <w:left w:val="none" w:sz="0" w:space="0" w:color="auto"/>
        <w:bottom w:val="none" w:sz="0" w:space="0" w:color="auto"/>
        <w:right w:val="none" w:sz="0" w:space="0" w:color="auto"/>
      </w:divBdr>
    </w:div>
    <w:div w:id="1740324056">
      <w:bodyDiv w:val="1"/>
      <w:marLeft w:val="0"/>
      <w:marRight w:val="0"/>
      <w:marTop w:val="0"/>
      <w:marBottom w:val="0"/>
      <w:divBdr>
        <w:top w:val="none" w:sz="0" w:space="0" w:color="auto"/>
        <w:left w:val="none" w:sz="0" w:space="0" w:color="auto"/>
        <w:bottom w:val="none" w:sz="0" w:space="0" w:color="auto"/>
        <w:right w:val="none" w:sz="0" w:space="0" w:color="auto"/>
      </w:divBdr>
    </w:div>
    <w:div w:id="1756902042">
      <w:bodyDiv w:val="1"/>
      <w:marLeft w:val="0"/>
      <w:marRight w:val="0"/>
      <w:marTop w:val="0"/>
      <w:marBottom w:val="0"/>
      <w:divBdr>
        <w:top w:val="none" w:sz="0" w:space="0" w:color="auto"/>
        <w:left w:val="none" w:sz="0" w:space="0" w:color="auto"/>
        <w:bottom w:val="none" w:sz="0" w:space="0" w:color="auto"/>
        <w:right w:val="none" w:sz="0" w:space="0" w:color="auto"/>
      </w:divBdr>
    </w:div>
    <w:div w:id="2055689525">
      <w:bodyDiv w:val="1"/>
      <w:marLeft w:val="0"/>
      <w:marRight w:val="0"/>
      <w:marTop w:val="0"/>
      <w:marBottom w:val="0"/>
      <w:divBdr>
        <w:top w:val="none" w:sz="0" w:space="0" w:color="auto"/>
        <w:left w:val="none" w:sz="0" w:space="0" w:color="auto"/>
        <w:bottom w:val="none" w:sz="0" w:space="0" w:color="auto"/>
        <w:right w:val="none" w:sz="0" w:space="0" w:color="auto"/>
      </w:divBdr>
    </w:div>
    <w:div w:id="20753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0A3E-716A-4678-9D91-9D73CFC9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Honda North America, Inc.</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Bradford</dc:creator>
  <cp:lastModifiedBy>Oksana Kobylianskaia</cp:lastModifiedBy>
  <cp:revision>7</cp:revision>
  <cp:lastPrinted>2017-04-24T13:38:00Z</cp:lastPrinted>
  <dcterms:created xsi:type="dcterms:W3CDTF">2021-03-05T22:27:00Z</dcterms:created>
  <dcterms:modified xsi:type="dcterms:W3CDTF">2021-03-10T11:18:00Z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3a5fb350-7e0e-454a-b397-05c706afc8f7</vt:lpwstr>
  </property>
  <property fmtid="{D5CDD505-2E9C-101B-9397-08002B2CF9AE}" pid="3" name="ToyotaClassification">
    <vt:lpwstr>PROTECTED</vt:lpwstr>
  </property>
  <property fmtid="{D5CDD505-2E9C-101B-9397-08002B2CF9AE}" pid="4" name="ToyotaVisualMarkings">
    <vt:lpwstr>Top Left</vt:lpwstr>
  </property>
</Properties>
</file>